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1A31D" w14:textId="00CB9FE8" w:rsidR="00231E62" w:rsidRDefault="00231E62" w:rsidP="000B280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31E62">
        <w:rPr>
          <w:b/>
          <w:bCs/>
          <w:sz w:val="28"/>
          <w:szCs w:val="28"/>
          <w:highlight w:val="cyan"/>
        </w:rPr>
        <w:t>EVALUATION ET PREVENTION DU RISQUE DE CONTAMINATION AU COVID-19</w:t>
      </w:r>
    </w:p>
    <w:p w14:paraId="1EC233DE" w14:textId="62785CAC" w:rsidR="00A17185" w:rsidRPr="00231E62" w:rsidRDefault="00A17185" w:rsidP="000B280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12C7895" wp14:editId="48D261A4">
            <wp:extent cx="171200" cy="150961"/>
            <wp:effectExtent l="0" t="0" r="635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144" cy="16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7185">
        <w:rPr>
          <w:b/>
          <w:bCs/>
          <w:i/>
          <w:iCs/>
        </w:rPr>
        <w:t>Cette annexe vous est fournie à titre indicatif. Il s’agit d’une base de travail que l’entreprise doit enrichir au regard de ses</w:t>
      </w:r>
      <w:r>
        <w:rPr>
          <w:b/>
          <w:bCs/>
          <w:i/>
          <w:iCs/>
        </w:rPr>
        <w:t xml:space="preserve"> propres</w:t>
      </w:r>
      <w:r w:rsidRPr="00A17185">
        <w:rPr>
          <w:b/>
          <w:bCs/>
          <w:i/>
          <w:iCs/>
        </w:rPr>
        <w:t xml:space="preserve"> risques et des actions qu’elle a pu mettre en place pour les préveni</w:t>
      </w:r>
      <w:r>
        <w:rPr>
          <w:b/>
          <w:bCs/>
          <w:i/>
          <w:iCs/>
        </w:rPr>
        <w:t>r.</w:t>
      </w:r>
      <w:bookmarkStart w:id="0" w:name="_GoBack"/>
      <w:bookmarkEnd w:id="0"/>
    </w:p>
    <w:p w14:paraId="326B4689" w14:textId="77777777" w:rsidR="00231E62" w:rsidRDefault="00231E62" w:rsidP="00231E62">
      <w:pPr>
        <w:spacing w:after="0" w:line="240" w:lineRule="auto"/>
      </w:pPr>
    </w:p>
    <w:tbl>
      <w:tblPr>
        <w:tblW w:w="108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1"/>
        <w:gridCol w:w="409"/>
        <w:gridCol w:w="4434"/>
        <w:gridCol w:w="1999"/>
      </w:tblGrid>
      <w:tr w:rsidR="00231E62" w:rsidRPr="00231E62" w14:paraId="191B9C31" w14:textId="77777777" w:rsidTr="00770B8C">
        <w:trPr>
          <w:trHeight w:val="244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DB5AF" w14:textId="77777777" w:rsidR="00231E62" w:rsidRPr="00231E62" w:rsidRDefault="00231E62" w:rsidP="0023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1E6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Entreprise : 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FD217" w14:textId="7BBB8BEB" w:rsidR="00231E62" w:rsidRPr="00231E62" w:rsidRDefault="00231E62" w:rsidP="0023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1E6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fr-FR"/>
                </w:rPr>
                <w:id w:val="74561707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3404B" w:rsidRPr="0073404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31E62" w:rsidRPr="00231E62" w14:paraId="4623A1CF" w14:textId="77777777" w:rsidTr="00770B8C">
        <w:trPr>
          <w:trHeight w:val="122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3C37D" w14:textId="77777777" w:rsidR="00231E62" w:rsidRPr="00231E62" w:rsidRDefault="00231E62" w:rsidP="0023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1E6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F7B62" w14:textId="77777777" w:rsidR="00231E62" w:rsidRPr="00231E62" w:rsidRDefault="00231E62" w:rsidP="0023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1E6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D4ACD" w14:textId="77777777" w:rsidR="00231E62" w:rsidRPr="00231E62" w:rsidRDefault="00231E62" w:rsidP="0023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1E6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B5909" w14:textId="77777777" w:rsidR="00231E62" w:rsidRPr="00231E62" w:rsidRDefault="00231E62" w:rsidP="0023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1E6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1E62" w:rsidRPr="00231E62" w14:paraId="618839B2" w14:textId="77777777" w:rsidTr="00770B8C">
        <w:trPr>
          <w:trHeight w:val="271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35F7C" w14:textId="77777777" w:rsidR="00231E62" w:rsidRPr="00231E62" w:rsidRDefault="00231E62" w:rsidP="0023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1E62">
              <w:rPr>
                <w:rFonts w:ascii="Calibri" w:eastAsia="Times New Roman" w:hAnsi="Calibri" w:cs="Calibri"/>
                <w:color w:val="000000"/>
                <w:lang w:eastAsia="fr-FR"/>
              </w:rPr>
              <w:t>Unité de travail :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72F75A" w14:textId="1AC586C1" w:rsidR="00231E62" w:rsidRPr="00231E62" w:rsidRDefault="00231E62" w:rsidP="0023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1E6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fr-FR"/>
                </w:rPr>
                <w:id w:val="118678395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3404B" w:rsidRPr="0073404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31E62" w:rsidRPr="00231E62" w14:paraId="660FBA0E" w14:textId="77777777" w:rsidTr="00770B8C">
        <w:trPr>
          <w:trHeight w:val="135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A4133" w14:textId="77777777" w:rsidR="00231E62" w:rsidRPr="00231E62" w:rsidRDefault="00231E62" w:rsidP="0023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1E6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40BB6" w14:textId="77777777" w:rsidR="00231E62" w:rsidRPr="00231E62" w:rsidRDefault="00231E62" w:rsidP="0023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1E6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1F1DA" w14:textId="77777777" w:rsidR="00231E62" w:rsidRPr="00231E62" w:rsidRDefault="00231E62" w:rsidP="0023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1E6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7FC88" w14:textId="77777777" w:rsidR="00231E62" w:rsidRPr="00231E62" w:rsidRDefault="00231E62" w:rsidP="0023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1E6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1E62" w:rsidRPr="00231E62" w14:paraId="15CDAECC" w14:textId="77777777" w:rsidTr="00770B8C">
        <w:trPr>
          <w:trHeight w:val="271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1A453" w14:textId="77777777" w:rsidR="00231E62" w:rsidRPr="00231E62" w:rsidRDefault="00231E62" w:rsidP="0023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1E62">
              <w:rPr>
                <w:rFonts w:ascii="Calibri" w:eastAsia="Times New Roman" w:hAnsi="Calibri" w:cs="Calibri"/>
                <w:color w:val="000000"/>
                <w:lang w:eastAsia="fr-FR"/>
              </w:rPr>
              <w:t>Date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mise à jour </w:t>
            </w:r>
            <w:r w:rsidRPr="00231E62">
              <w:rPr>
                <w:rFonts w:ascii="Calibri" w:eastAsia="Times New Roman" w:hAnsi="Calibri" w:cs="Calibri"/>
                <w:color w:val="000000"/>
                <w:lang w:eastAsia="fr-FR"/>
              </w:rPr>
              <w:t>: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9B395" w14:textId="77777777" w:rsidR="00231E62" w:rsidRPr="00231E62" w:rsidRDefault="00231E62" w:rsidP="0023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1E6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fr-FR"/>
            </w:rPr>
            <w:id w:val="452526844"/>
            <w:placeholder>
              <w:docPart w:val="DefaultPlaceholder_-1854013437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44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  <w:p w14:paraId="109B3426" w14:textId="60754248" w:rsidR="00231E62" w:rsidRPr="00231E62" w:rsidRDefault="00231E62" w:rsidP="00231E6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fr-FR"/>
                  </w:rPr>
                </w:pPr>
                <w:r w:rsidRPr="00231E62">
                  <w:rPr>
                    <w:rFonts w:ascii="Calibri" w:eastAsia="Times New Roman" w:hAnsi="Calibri" w:cs="Calibri"/>
                    <w:color w:val="000000"/>
                    <w:lang w:eastAsia="fr-FR"/>
                  </w:rPr>
                  <w:t> </w:t>
                </w:r>
              </w:p>
            </w:tc>
          </w:sdtContent>
        </w:sdt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C4131" w14:textId="77777777" w:rsidR="00231E62" w:rsidRPr="00231E62" w:rsidRDefault="00231E62" w:rsidP="0023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1E6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1E62" w:rsidRPr="00231E62" w14:paraId="16579F99" w14:textId="77777777" w:rsidTr="00770B8C">
        <w:trPr>
          <w:trHeight w:val="135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79237" w14:textId="77777777" w:rsidR="00231E62" w:rsidRPr="00231E62" w:rsidRDefault="00231E62" w:rsidP="0023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1E6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1141C" w14:textId="77777777" w:rsidR="00231E62" w:rsidRPr="00231E62" w:rsidRDefault="00231E62" w:rsidP="0023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1E6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D3EA1" w14:textId="77777777" w:rsidR="00231E62" w:rsidRPr="00231E62" w:rsidRDefault="00231E62" w:rsidP="0023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1E6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872C4" w14:textId="77777777" w:rsidR="00231E62" w:rsidRPr="00231E62" w:rsidRDefault="00231E62" w:rsidP="0023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1E6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1E62" w:rsidRPr="00231E62" w14:paraId="0B9E997E" w14:textId="77777777" w:rsidTr="00770B8C">
        <w:trPr>
          <w:trHeight w:val="271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2749E" w14:textId="77777777" w:rsidR="00231E62" w:rsidRPr="00231E62" w:rsidRDefault="00231E62" w:rsidP="0023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1E6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Rédacteur : 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90A88B" w14:textId="76D3313B" w:rsidR="00231E62" w:rsidRPr="00231E62" w:rsidRDefault="00231E62" w:rsidP="0023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1E6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fr-FR"/>
                </w:rPr>
                <w:id w:val="-82026962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80810" w:rsidRPr="00C4133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31E62" w:rsidRPr="00231E62" w14:paraId="0FDB62A6" w14:textId="77777777" w:rsidTr="00770B8C">
        <w:trPr>
          <w:trHeight w:val="149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324B4" w14:textId="77777777" w:rsidR="00231E62" w:rsidRPr="00231E62" w:rsidRDefault="00231E62" w:rsidP="0023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1E6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3F47F" w14:textId="77777777" w:rsidR="00231E62" w:rsidRPr="00231E62" w:rsidRDefault="00231E62" w:rsidP="0023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1E6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75D36" w14:textId="77777777" w:rsidR="00231E62" w:rsidRPr="00231E62" w:rsidRDefault="00231E62" w:rsidP="0023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1E6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FDFDA" w14:textId="77777777" w:rsidR="00231E62" w:rsidRPr="00231E62" w:rsidRDefault="00231E62" w:rsidP="0023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1E6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31E62" w:rsidRPr="00231E62" w14:paraId="586BEFA8" w14:textId="77777777" w:rsidTr="00770B8C">
        <w:trPr>
          <w:trHeight w:val="325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43379" w14:textId="77777777" w:rsidR="00231E62" w:rsidRPr="00231E62" w:rsidRDefault="00231E62" w:rsidP="0023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1E62">
              <w:rPr>
                <w:rFonts w:ascii="Calibri" w:eastAsia="Times New Roman" w:hAnsi="Calibri" w:cs="Calibri"/>
                <w:color w:val="000000"/>
                <w:lang w:eastAsia="fr-FR"/>
              </w:rPr>
              <w:t>Nbre de salariés :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fr-FR"/>
            </w:rPr>
            <w:id w:val="-18578807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  <w:p w14:paraId="15179981" w14:textId="6CD42DCD" w:rsidR="00231E62" w:rsidRPr="00231E62" w:rsidRDefault="00F80810" w:rsidP="00231E6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fr-FR"/>
                  </w:rPr>
                </w:pPr>
                <w:r w:rsidRPr="00C4133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896BF" w14:textId="77777777" w:rsidR="00231E62" w:rsidRPr="00231E62" w:rsidRDefault="00231E62" w:rsidP="0023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1E6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3C0EC543" w14:textId="77777777" w:rsidR="00770B8C" w:rsidRDefault="00770B8C" w:rsidP="00770B8C">
      <w:pPr>
        <w:spacing w:after="0" w:line="240" w:lineRule="auto"/>
        <w:rPr>
          <w:b/>
          <w:bCs/>
          <w:sz w:val="18"/>
          <w:szCs w:val="18"/>
        </w:rPr>
      </w:pPr>
    </w:p>
    <w:p w14:paraId="0C9DB476" w14:textId="44C45C1E" w:rsidR="00231E62" w:rsidRPr="00A117CE" w:rsidRDefault="007E510B" w:rsidP="00980DE1">
      <w:pPr>
        <w:shd w:val="clear" w:color="auto" w:fill="FFF2CC" w:themeFill="accent4" w:themeFillTint="33"/>
        <w:spacing w:after="0" w:line="240" w:lineRule="auto"/>
        <w:rPr>
          <w:b/>
          <w:bCs/>
          <w:sz w:val="18"/>
          <w:szCs w:val="18"/>
        </w:rPr>
      </w:pPr>
      <w:r w:rsidRPr="00A117CE">
        <w:rPr>
          <w:b/>
          <w:bCs/>
          <w:sz w:val="18"/>
          <w:szCs w:val="18"/>
        </w:rPr>
        <w:t>Le virus est présent dans les liquides biologiques. Il se transmet par les gouttelettes de salives (</w:t>
      </w:r>
      <w:r w:rsidR="00980DE1" w:rsidRPr="00A117CE">
        <w:rPr>
          <w:b/>
          <w:bCs/>
          <w:sz w:val="18"/>
          <w:szCs w:val="18"/>
        </w:rPr>
        <w:t>postillons</w:t>
      </w:r>
      <w:r w:rsidRPr="00A117CE">
        <w:rPr>
          <w:b/>
          <w:bCs/>
          <w:sz w:val="18"/>
          <w:szCs w:val="18"/>
        </w:rPr>
        <w:t>, toux, éternuements</w:t>
      </w:r>
      <w:r w:rsidR="00980DE1" w:rsidRPr="00A117CE">
        <w:rPr>
          <w:b/>
          <w:bCs/>
          <w:sz w:val="18"/>
          <w:szCs w:val="18"/>
        </w:rPr>
        <w:t>), par les mains, les contacts avec le nez, la bouche, les yeux…</w:t>
      </w:r>
    </w:p>
    <w:p w14:paraId="17BC82C9" w14:textId="38ED16E4" w:rsidR="00980DE1" w:rsidRPr="00A117CE" w:rsidRDefault="00980DE1" w:rsidP="00980DE1">
      <w:pPr>
        <w:shd w:val="clear" w:color="auto" w:fill="FFF2CC" w:themeFill="accent4" w:themeFillTint="33"/>
        <w:spacing w:after="0" w:line="240" w:lineRule="auto"/>
        <w:rPr>
          <w:b/>
          <w:bCs/>
          <w:sz w:val="18"/>
          <w:szCs w:val="18"/>
        </w:rPr>
      </w:pPr>
      <w:r w:rsidRPr="00A117CE">
        <w:rPr>
          <w:b/>
          <w:bCs/>
          <w:sz w:val="18"/>
          <w:szCs w:val="18"/>
        </w:rPr>
        <w:t>Les situations de travail à risque sont celles où les conditions de transmission du virus sont réunies : contacts brefs, prolongés ou rapprochés à moins d’un mètre avec du public, contacts rapprochés entre les salariés ;</w:t>
      </w:r>
      <w:r w:rsidR="00A17185">
        <w:rPr>
          <w:b/>
          <w:bCs/>
          <w:sz w:val="18"/>
          <w:szCs w:val="18"/>
        </w:rPr>
        <w:t xml:space="preserve"> </w:t>
      </w:r>
      <w:r w:rsidRPr="00A117CE">
        <w:rPr>
          <w:b/>
          <w:bCs/>
          <w:sz w:val="18"/>
          <w:szCs w:val="18"/>
        </w:rPr>
        <w:t>Le virus peut également survivre quelques heures sur les surfaces inertes.</w:t>
      </w: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980"/>
        <w:gridCol w:w="2693"/>
        <w:gridCol w:w="9356"/>
      </w:tblGrid>
      <w:tr w:rsidR="00D55C3A" w:rsidRPr="00A117CE" w14:paraId="7F0D8651" w14:textId="77777777" w:rsidTr="009C4999">
        <w:tc>
          <w:tcPr>
            <w:tcW w:w="1980" w:type="dxa"/>
            <w:vMerge w:val="restart"/>
            <w:shd w:val="clear" w:color="auto" w:fill="C5E0B3" w:themeFill="accent6" w:themeFillTint="66"/>
          </w:tcPr>
          <w:p w14:paraId="35F20826" w14:textId="77777777" w:rsidR="00D55C3A" w:rsidRPr="00A117CE" w:rsidRDefault="00D55C3A" w:rsidP="00D55C3A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1" w:name="_Hlk38441934"/>
            <w:r w:rsidRPr="00A117CE">
              <w:rPr>
                <w:b/>
                <w:bCs/>
                <w:sz w:val="18"/>
                <w:szCs w:val="18"/>
              </w:rPr>
              <w:t>Risques et situations dangereuses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</w:tcPr>
          <w:p w14:paraId="212F7D50" w14:textId="77777777" w:rsidR="00D55C3A" w:rsidRPr="00A117CE" w:rsidRDefault="00D55C3A" w:rsidP="00D5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A117CE">
              <w:rPr>
                <w:b/>
                <w:bCs/>
                <w:sz w:val="18"/>
                <w:szCs w:val="18"/>
              </w:rPr>
              <w:t>Identification des postes et des situations concernés</w:t>
            </w:r>
          </w:p>
        </w:tc>
        <w:tc>
          <w:tcPr>
            <w:tcW w:w="9356" w:type="dxa"/>
            <w:shd w:val="clear" w:color="auto" w:fill="8EAADB" w:themeFill="accent1" w:themeFillTint="99"/>
          </w:tcPr>
          <w:p w14:paraId="35E721EE" w14:textId="77777777" w:rsidR="00D55C3A" w:rsidRPr="00A117CE" w:rsidRDefault="00D55C3A" w:rsidP="00D55C3A">
            <w:pPr>
              <w:jc w:val="center"/>
              <w:rPr>
                <w:b/>
                <w:bCs/>
                <w:sz w:val="18"/>
                <w:szCs w:val="18"/>
              </w:rPr>
            </w:pPr>
            <w:r w:rsidRPr="00A117CE">
              <w:rPr>
                <w:b/>
                <w:bCs/>
                <w:sz w:val="18"/>
                <w:szCs w:val="18"/>
              </w:rPr>
              <w:t>Mesures de prévention et plan d’action</w:t>
            </w:r>
          </w:p>
        </w:tc>
      </w:tr>
      <w:tr w:rsidR="009C4999" w:rsidRPr="00A117CE" w14:paraId="53435AA2" w14:textId="77777777" w:rsidTr="009C4999">
        <w:tc>
          <w:tcPr>
            <w:tcW w:w="1980" w:type="dxa"/>
            <w:vMerge/>
            <w:shd w:val="clear" w:color="auto" w:fill="C5E0B3" w:themeFill="accent6" w:themeFillTint="66"/>
          </w:tcPr>
          <w:p w14:paraId="44E6CFFB" w14:textId="77777777" w:rsidR="009C4999" w:rsidRPr="00A117CE" w:rsidRDefault="009C4999" w:rsidP="00D55C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65C5A214" w14:textId="77777777" w:rsidR="009C4999" w:rsidRPr="00A117CE" w:rsidRDefault="009C4999" w:rsidP="00D55C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56" w:type="dxa"/>
            <w:shd w:val="clear" w:color="auto" w:fill="D9E2F3" w:themeFill="accent1" w:themeFillTint="33"/>
          </w:tcPr>
          <w:p w14:paraId="7BDFA12C" w14:textId="0BF6A3A3" w:rsidR="009C4999" w:rsidRPr="00A117CE" w:rsidRDefault="009C4999" w:rsidP="009C4999">
            <w:pPr>
              <w:jc w:val="center"/>
              <w:rPr>
                <w:b/>
                <w:bCs/>
                <w:sz w:val="18"/>
                <w:szCs w:val="18"/>
              </w:rPr>
            </w:pPr>
            <w:r w:rsidRPr="00A117CE">
              <w:rPr>
                <w:b/>
                <w:bCs/>
                <w:sz w:val="18"/>
                <w:szCs w:val="18"/>
              </w:rPr>
              <w:t>Mesures de prévention organisationnelles</w:t>
            </w:r>
            <w:r>
              <w:rPr>
                <w:b/>
                <w:bCs/>
                <w:sz w:val="18"/>
                <w:szCs w:val="18"/>
              </w:rPr>
              <w:t xml:space="preserve"> et</w:t>
            </w:r>
            <w:r w:rsidRPr="00A117CE">
              <w:rPr>
                <w:b/>
                <w:bCs/>
                <w:sz w:val="18"/>
                <w:szCs w:val="18"/>
              </w:rPr>
              <w:t xml:space="preserve"> techniques</w:t>
            </w:r>
          </w:p>
        </w:tc>
      </w:tr>
      <w:tr w:rsidR="009C4999" w:rsidRPr="00A117CE" w14:paraId="2B0DD825" w14:textId="77777777" w:rsidTr="009C4999">
        <w:tc>
          <w:tcPr>
            <w:tcW w:w="1980" w:type="dxa"/>
            <w:vMerge w:val="restart"/>
            <w:shd w:val="clear" w:color="auto" w:fill="C5E0B3" w:themeFill="accent6" w:themeFillTint="66"/>
          </w:tcPr>
          <w:p w14:paraId="59F8D037" w14:textId="77777777" w:rsidR="009C4999" w:rsidRPr="009C4999" w:rsidRDefault="009C4999" w:rsidP="00D55C3A">
            <w:pPr>
              <w:rPr>
                <w:b/>
                <w:bCs/>
                <w:sz w:val="18"/>
                <w:szCs w:val="18"/>
              </w:rPr>
            </w:pPr>
            <w:bookmarkStart w:id="2" w:name="_Hlk38441954"/>
            <w:bookmarkEnd w:id="1"/>
          </w:p>
          <w:p w14:paraId="3958C63E" w14:textId="77777777" w:rsidR="009C4999" w:rsidRPr="009C4999" w:rsidRDefault="009C4999" w:rsidP="00D55C3A">
            <w:pPr>
              <w:rPr>
                <w:b/>
                <w:bCs/>
                <w:sz w:val="18"/>
                <w:szCs w:val="18"/>
              </w:rPr>
            </w:pPr>
            <w:r w:rsidRPr="009C4999">
              <w:rPr>
                <w:b/>
                <w:bCs/>
                <w:sz w:val="18"/>
                <w:szCs w:val="18"/>
              </w:rPr>
              <w:t>RISQUE BIOLOGIQUE</w:t>
            </w:r>
          </w:p>
          <w:p w14:paraId="1DBA0075" w14:textId="77777777" w:rsidR="009C4999" w:rsidRPr="00A117CE" w:rsidRDefault="009C4999" w:rsidP="00D55C3A">
            <w:pPr>
              <w:rPr>
                <w:sz w:val="18"/>
                <w:szCs w:val="18"/>
              </w:rPr>
            </w:pPr>
          </w:p>
          <w:p w14:paraId="5966A8C3" w14:textId="77777777" w:rsidR="009C4999" w:rsidRDefault="009C4999" w:rsidP="00D55C3A">
            <w:pPr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>Exposition (potentielle ou avérée) des travailleurs au Covid 19</w:t>
            </w:r>
          </w:p>
          <w:p w14:paraId="0C5B6FC6" w14:textId="77777777" w:rsidR="009C4999" w:rsidRDefault="009C4999" w:rsidP="00D55C3A">
            <w:pPr>
              <w:rPr>
                <w:sz w:val="18"/>
                <w:szCs w:val="18"/>
              </w:rPr>
            </w:pPr>
          </w:p>
          <w:p w14:paraId="49CDEC27" w14:textId="77777777" w:rsidR="009C4999" w:rsidRDefault="009C4999" w:rsidP="00D55C3A">
            <w:pPr>
              <w:rPr>
                <w:sz w:val="18"/>
                <w:szCs w:val="18"/>
              </w:rPr>
            </w:pPr>
          </w:p>
          <w:p w14:paraId="42C9CFF2" w14:textId="77777777" w:rsidR="009C4999" w:rsidRDefault="009C4999" w:rsidP="00D55C3A">
            <w:pPr>
              <w:rPr>
                <w:sz w:val="18"/>
                <w:szCs w:val="18"/>
              </w:rPr>
            </w:pPr>
          </w:p>
          <w:p w14:paraId="24D81653" w14:textId="77777777" w:rsidR="009C4999" w:rsidRDefault="009C4999" w:rsidP="00D55C3A">
            <w:pPr>
              <w:rPr>
                <w:sz w:val="18"/>
                <w:szCs w:val="18"/>
              </w:rPr>
            </w:pPr>
          </w:p>
          <w:p w14:paraId="0ED2E9FE" w14:textId="77777777" w:rsidR="009C4999" w:rsidRDefault="009C4999" w:rsidP="00D55C3A">
            <w:pPr>
              <w:rPr>
                <w:sz w:val="18"/>
                <w:szCs w:val="18"/>
              </w:rPr>
            </w:pPr>
          </w:p>
          <w:p w14:paraId="346433DB" w14:textId="77777777" w:rsidR="009C4999" w:rsidRDefault="009C4999" w:rsidP="00D55C3A">
            <w:pPr>
              <w:rPr>
                <w:sz w:val="18"/>
                <w:szCs w:val="18"/>
              </w:rPr>
            </w:pPr>
          </w:p>
          <w:p w14:paraId="6B2EC750" w14:textId="77777777" w:rsidR="009C4999" w:rsidRDefault="009C4999" w:rsidP="00D55C3A">
            <w:pPr>
              <w:rPr>
                <w:sz w:val="18"/>
                <w:szCs w:val="18"/>
              </w:rPr>
            </w:pPr>
          </w:p>
          <w:p w14:paraId="4D67BA8A" w14:textId="77777777" w:rsidR="009C4999" w:rsidRDefault="009C4999" w:rsidP="00D55C3A">
            <w:pPr>
              <w:rPr>
                <w:sz w:val="18"/>
                <w:szCs w:val="18"/>
              </w:rPr>
            </w:pPr>
          </w:p>
          <w:p w14:paraId="1286279D" w14:textId="77777777" w:rsidR="009C4999" w:rsidRDefault="009C4999" w:rsidP="00D55C3A">
            <w:pPr>
              <w:rPr>
                <w:sz w:val="18"/>
                <w:szCs w:val="18"/>
              </w:rPr>
            </w:pPr>
          </w:p>
          <w:p w14:paraId="0794DDCD" w14:textId="77777777" w:rsidR="009C4999" w:rsidRDefault="009C4999" w:rsidP="00D55C3A">
            <w:pPr>
              <w:rPr>
                <w:sz w:val="18"/>
                <w:szCs w:val="18"/>
              </w:rPr>
            </w:pPr>
          </w:p>
          <w:p w14:paraId="27B0394D" w14:textId="77777777" w:rsidR="009C4999" w:rsidRDefault="009C4999" w:rsidP="00D55C3A">
            <w:pPr>
              <w:rPr>
                <w:sz w:val="18"/>
                <w:szCs w:val="18"/>
              </w:rPr>
            </w:pPr>
          </w:p>
          <w:p w14:paraId="56B0F458" w14:textId="77777777" w:rsidR="009C4999" w:rsidRDefault="009C4999" w:rsidP="00D55C3A">
            <w:pPr>
              <w:rPr>
                <w:sz w:val="18"/>
                <w:szCs w:val="18"/>
              </w:rPr>
            </w:pPr>
          </w:p>
          <w:p w14:paraId="146654B7" w14:textId="77777777" w:rsidR="009C4999" w:rsidRDefault="009C4999" w:rsidP="00D55C3A">
            <w:pPr>
              <w:rPr>
                <w:sz w:val="18"/>
                <w:szCs w:val="18"/>
              </w:rPr>
            </w:pPr>
          </w:p>
          <w:p w14:paraId="2C33233A" w14:textId="77777777" w:rsidR="009C4999" w:rsidRDefault="009C4999" w:rsidP="00D55C3A">
            <w:pPr>
              <w:rPr>
                <w:sz w:val="18"/>
                <w:szCs w:val="18"/>
              </w:rPr>
            </w:pPr>
          </w:p>
          <w:p w14:paraId="32C7C3FF" w14:textId="77777777" w:rsidR="009C4999" w:rsidRDefault="009C4999" w:rsidP="00D55C3A">
            <w:pPr>
              <w:rPr>
                <w:sz w:val="18"/>
                <w:szCs w:val="18"/>
              </w:rPr>
            </w:pPr>
          </w:p>
          <w:p w14:paraId="649F2A3C" w14:textId="77777777" w:rsidR="009C4999" w:rsidRDefault="009C4999" w:rsidP="00D55C3A">
            <w:pPr>
              <w:rPr>
                <w:sz w:val="18"/>
                <w:szCs w:val="18"/>
              </w:rPr>
            </w:pPr>
          </w:p>
          <w:p w14:paraId="0E4AD697" w14:textId="77777777" w:rsidR="009C4999" w:rsidRDefault="009C4999" w:rsidP="00D55C3A">
            <w:pPr>
              <w:rPr>
                <w:sz w:val="18"/>
                <w:szCs w:val="18"/>
              </w:rPr>
            </w:pPr>
          </w:p>
          <w:p w14:paraId="588E93E5" w14:textId="77777777" w:rsidR="009C4999" w:rsidRDefault="009C4999" w:rsidP="00D55C3A">
            <w:pPr>
              <w:rPr>
                <w:sz w:val="18"/>
                <w:szCs w:val="18"/>
              </w:rPr>
            </w:pPr>
          </w:p>
          <w:p w14:paraId="73BD468F" w14:textId="77777777" w:rsidR="009C4999" w:rsidRDefault="009C4999" w:rsidP="00D55C3A">
            <w:pPr>
              <w:rPr>
                <w:sz w:val="18"/>
                <w:szCs w:val="18"/>
              </w:rPr>
            </w:pPr>
          </w:p>
          <w:p w14:paraId="6555C267" w14:textId="77777777" w:rsidR="009C4999" w:rsidRDefault="009C4999" w:rsidP="00D55C3A">
            <w:pPr>
              <w:rPr>
                <w:sz w:val="18"/>
                <w:szCs w:val="18"/>
              </w:rPr>
            </w:pPr>
          </w:p>
          <w:p w14:paraId="4677A480" w14:textId="77777777" w:rsidR="009C4999" w:rsidRPr="009C4999" w:rsidRDefault="009C4999" w:rsidP="00D55C3A">
            <w:pPr>
              <w:rPr>
                <w:b/>
                <w:bCs/>
                <w:sz w:val="18"/>
                <w:szCs w:val="18"/>
              </w:rPr>
            </w:pPr>
          </w:p>
          <w:p w14:paraId="56CEFA2D" w14:textId="77777777" w:rsidR="009C4999" w:rsidRPr="009C4999" w:rsidRDefault="009C4999" w:rsidP="009C4999">
            <w:pPr>
              <w:rPr>
                <w:b/>
                <w:bCs/>
                <w:sz w:val="18"/>
                <w:szCs w:val="18"/>
              </w:rPr>
            </w:pPr>
            <w:r w:rsidRPr="009C4999">
              <w:rPr>
                <w:b/>
                <w:bCs/>
                <w:sz w:val="18"/>
                <w:szCs w:val="18"/>
              </w:rPr>
              <w:t>RISQUE BIOLOGIQUE</w:t>
            </w:r>
          </w:p>
          <w:p w14:paraId="5D6082FD" w14:textId="77777777" w:rsidR="009C4999" w:rsidRPr="00A117CE" w:rsidRDefault="009C4999" w:rsidP="009C4999">
            <w:pPr>
              <w:rPr>
                <w:sz w:val="18"/>
                <w:szCs w:val="18"/>
              </w:rPr>
            </w:pPr>
          </w:p>
          <w:p w14:paraId="3C3558AA" w14:textId="5A8DFA4D" w:rsidR="009C4999" w:rsidRDefault="009C4999" w:rsidP="009C4999">
            <w:pPr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>Exposition (potentielle ou avérée) des travailleurs au Covid 19</w:t>
            </w:r>
          </w:p>
          <w:p w14:paraId="77618814" w14:textId="77777777" w:rsidR="009C4999" w:rsidRDefault="009C4999" w:rsidP="00D55C3A">
            <w:pPr>
              <w:rPr>
                <w:sz w:val="18"/>
                <w:szCs w:val="18"/>
              </w:rPr>
            </w:pPr>
          </w:p>
          <w:p w14:paraId="05A46E42" w14:textId="77777777" w:rsidR="009C4999" w:rsidRDefault="009C4999" w:rsidP="00D55C3A">
            <w:pPr>
              <w:rPr>
                <w:sz w:val="18"/>
                <w:szCs w:val="18"/>
              </w:rPr>
            </w:pPr>
          </w:p>
          <w:p w14:paraId="30DCBA86" w14:textId="77777777" w:rsidR="009C4999" w:rsidRDefault="009C4999" w:rsidP="00D55C3A">
            <w:pPr>
              <w:rPr>
                <w:sz w:val="18"/>
                <w:szCs w:val="18"/>
              </w:rPr>
            </w:pPr>
          </w:p>
          <w:p w14:paraId="6E73695F" w14:textId="77777777" w:rsidR="009C4999" w:rsidRDefault="009C4999" w:rsidP="00D55C3A">
            <w:pPr>
              <w:rPr>
                <w:sz w:val="18"/>
                <w:szCs w:val="18"/>
              </w:rPr>
            </w:pPr>
          </w:p>
          <w:p w14:paraId="3F6E6563" w14:textId="77777777" w:rsidR="009C4999" w:rsidRDefault="009C4999" w:rsidP="00D55C3A">
            <w:pPr>
              <w:rPr>
                <w:sz w:val="18"/>
                <w:szCs w:val="18"/>
              </w:rPr>
            </w:pPr>
          </w:p>
          <w:p w14:paraId="3A8963F7" w14:textId="77777777" w:rsidR="009C4999" w:rsidRDefault="009C4999" w:rsidP="00D55C3A">
            <w:pPr>
              <w:rPr>
                <w:sz w:val="18"/>
                <w:szCs w:val="18"/>
              </w:rPr>
            </w:pPr>
          </w:p>
          <w:p w14:paraId="2188734B" w14:textId="77777777" w:rsidR="009C4999" w:rsidRDefault="009C4999" w:rsidP="00D55C3A">
            <w:pPr>
              <w:rPr>
                <w:sz w:val="18"/>
                <w:szCs w:val="18"/>
              </w:rPr>
            </w:pPr>
          </w:p>
          <w:p w14:paraId="62B435A3" w14:textId="77777777" w:rsidR="009C4999" w:rsidRDefault="009C4999" w:rsidP="00D55C3A">
            <w:pPr>
              <w:rPr>
                <w:sz w:val="18"/>
                <w:szCs w:val="18"/>
              </w:rPr>
            </w:pPr>
          </w:p>
          <w:p w14:paraId="1B0C35D9" w14:textId="77777777" w:rsidR="009C4999" w:rsidRDefault="009C4999" w:rsidP="00D55C3A">
            <w:pPr>
              <w:rPr>
                <w:sz w:val="18"/>
                <w:szCs w:val="18"/>
              </w:rPr>
            </w:pPr>
          </w:p>
          <w:p w14:paraId="7DCE6360" w14:textId="77777777" w:rsidR="009C4999" w:rsidRDefault="009C4999" w:rsidP="00D55C3A">
            <w:pPr>
              <w:rPr>
                <w:sz w:val="18"/>
                <w:szCs w:val="18"/>
              </w:rPr>
            </w:pPr>
          </w:p>
          <w:p w14:paraId="03B04A5F" w14:textId="3E7A885E" w:rsidR="009C4999" w:rsidRPr="00A117CE" w:rsidRDefault="009C4999" w:rsidP="00D55C3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6BA775A8" w14:textId="77777777" w:rsidR="009C4999" w:rsidRDefault="009C4999" w:rsidP="00D55C3A">
            <w:pPr>
              <w:rPr>
                <w:sz w:val="18"/>
                <w:szCs w:val="18"/>
              </w:rPr>
            </w:pPr>
          </w:p>
          <w:p w14:paraId="150DEA84" w14:textId="77777777" w:rsidR="009C4999" w:rsidRDefault="009C4999" w:rsidP="00D55C3A">
            <w:pPr>
              <w:rPr>
                <w:sz w:val="18"/>
                <w:szCs w:val="18"/>
              </w:rPr>
            </w:pPr>
          </w:p>
          <w:p w14:paraId="1D21C507" w14:textId="1259AB51" w:rsidR="009C4999" w:rsidRPr="00A117CE" w:rsidRDefault="009C4999" w:rsidP="00D55C3A">
            <w:pPr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 xml:space="preserve">Travailleurs non en contact avec du public (ou de manière </w:t>
            </w:r>
            <w:r w:rsidRPr="00A117CE">
              <w:rPr>
                <w:b/>
                <w:bCs/>
                <w:sz w:val="18"/>
                <w:szCs w:val="18"/>
              </w:rPr>
              <w:t>très exceptionnelle</w:t>
            </w:r>
            <w:r w:rsidRPr="00A117CE">
              <w:rPr>
                <w:sz w:val="18"/>
                <w:szCs w:val="18"/>
              </w:rPr>
              <w:t>)</w:t>
            </w:r>
          </w:p>
          <w:p w14:paraId="33905EF5" w14:textId="77777777" w:rsidR="009C4999" w:rsidRPr="00A117CE" w:rsidRDefault="009C4999" w:rsidP="00D55C3A">
            <w:pPr>
              <w:rPr>
                <w:sz w:val="18"/>
                <w:szCs w:val="18"/>
              </w:rPr>
            </w:pPr>
          </w:p>
          <w:p w14:paraId="4497A66F" w14:textId="77777777" w:rsidR="009C4999" w:rsidRPr="00A117CE" w:rsidRDefault="009C4999" w:rsidP="00A0415A">
            <w:pPr>
              <w:rPr>
                <w:sz w:val="18"/>
                <w:szCs w:val="18"/>
              </w:rPr>
            </w:pPr>
            <w:r w:rsidRPr="00A117CE">
              <w:rPr>
                <w:i/>
                <w:iCs/>
                <w:sz w:val="18"/>
                <w:szCs w:val="18"/>
              </w:rPr>
              <w:t xml:space="preserve">Ex. personnel administratif </w:t>
            </w:r>
          </w:p>
        </w:tc>
        <w:tc>
          <w:tcPr>
            <w:tcW w:w="9356" w:type="dxa"/>
          </w:tcPr>
          <w:p w14:paraId="08D8CA77" w14:textId="77777777" w:rsidR="009C4999" w:rsidRPr="00A117CE" w:rsidRDefault="009C4999" w:rsidP="009E668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117CE">
              <w:rPr>
                <w:b/>
                <w:bCs/>
                <w:i/>
                <w:iCs/>
                <w:sz w:val="18"/>
                <w:szCs w:val="18"/>
                <w:highlight w:val="yellow"/>
              </w:rPr>
              <w:t>Mesures de prévention de base</w:t>
            </w:r>
          </w:p>
          <w:p w14:paraId="7FDBFE69" w14:textId="77777777" w:rsidR="009C4999" w:rsidRPr="00A117CE" w:rsidRDefault="009C4999" w:rsidP="003D2A8E">
            <w:pPr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>Se conformer aux consignes sanitaires : respecter les gestes barrières </w:t>
            </w:r>
          </w:p>
          <w:p w14:paraId="35BBF16A" w14:textId="77777777" w:rsidR="009C4999" w:rsidRPr="00A117CE" w:rsidRDefault="009C4999" w:rsidP="003D2A8E">
            <w:pPr>
              <w:pStyle w:val="Paragraphedelist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>Se laver les mains régulièrement avec du savon</w:t>
            </w:r>
          </w:p>
          <w:p w14:paraId="06293F4F" w14:textId="77777777" w:rsidR="009C4999" w:rsidRPr="00A117CE" w:rsidRDefault="009C4999" w:rsidP="003D2A8E">
            <w:pPr>
              <w:pStyle w:val="Paragraphedelist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>Tousser ou éternuer dans son coude</w:t>
            </w:r>
          </w:p>
          <w:p w14:paraId="776E7E55" w14:textId="77777777" w:rsidR="009C4999" w:rsidRPr="00A117CE" w:rsidRDefault="009C4999" w:rsidP="003D2A8E">
            <w:pPr>
              <w:pStyle w:val="Paragraphedelist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>Ne pas se toucher le visage</w:t>
            </w:r>
          </w:p>
          <w:p w14:paraId="683CD6C8" w14:textId="77777777" w:rsidR="009C4999" w:rsidRDefault="009C4999" w:rsidP="003D2A8E">
            <w:pPr>
              <w:pStyle w:val="Paragraphedelist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>Utiliser des mouchoirs à usages uniques et les jeter dans les poubelles</w:t>
            </w:r>
            <w:r>
              <w:rPr>
                <w:sz w:val="18"/>
                <w:szCs w:val="18"/>
              </w:rPr>
              <w:t xml:space="preserve">  </w:t>
            </w:r>
          </w:p>
          <w:p w14:paraId="64F16B67" w14:textId="0108A4E1" w:rsidR="009C4999" w:rsidRPr="00A117CE" w:rsidRDefault="009C4999" w:rsidP="003D2A8E">
            <w:pPr>
              <w:pStyle w:val="Paragraphedelist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 xml:space="preserve">Prévoir des sacs poubelles et penser à jeter le sac poubelle quotidiennement  </w:t>
            </w:r>
          </w:p>
          <w:p w14:paraId="1CB2373F" w14:textId="5DE90DEB" w:rsidR="009C4999" w:rsidRPr="00A117CE" w:rsidRDefault="009C4999" w:rsidP="003D2A8E">
            <w:pPr>
              <w:pStyle w:val="Paragraphedelist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 xml:space="preserve">Interdire </w:t>
            </w:r>
            <w:r w:rsidR="002C3882">
              <w:rPr>
                <w:sz w:val="18"/>
                <w:szCs w:val="18"/>
              </w:rPr>
              <w:t xml:space="preserve">les </w:t>
            </w:r>
            <w:r w:rsidRPr="00A117CE">
              <w:rPr>
                <w:sz w:val="18"/>
                <w:szCs w:val="18"/>
              </w:rPr>
              <w:t>contacts physiques (poignées de mains, embrassades…)</w:t>
            </w:r>
          </w:p>
          <w:p w14:paraId="7BFE23C8" w14:textId="77777777" w:rsidR="009C4999" w:rsidRPr="00A117CE" w:rsidRDefault="009C4999" w:rsidP="00DA5531">
            <w:pPr>
              <w:pStyle w:val="Paragraphedelist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>Informer les salariés sur les signes d’alerte (fièvre, toux, difficultés à respirer…)</w:t>
            </w:r>
          </w:p>
          <w:p w14:paraId="5FAF9CD3" w14:textId="77777777" w:rsidR="009C4999" w:rsidRPr="00A117CE" w:rsidRDefault="009C4999" w:rsidP="00784987">
            <w:pPr>
              <w:pStyle w:val="Paragraphedeliste"/>
              <w:numPr>
                <w:ilvl w:val="0"/>
                <w:numId w:val="4"/>
              </w:numPr>
              <w:ind w:left="382"/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>Aérer les locaux régulièrement quand cela est possible</w:t>
            </w:r>
          </w:p>
          <w:p w14:paraId="6F203D84" w14:textId="77777777" w:rsidR="009C4999" w:rsidRPr="00A117CE" w:rsidRDefault="009C4999" w:rsidP="00784987">
            <w:pPr>
              <w:pStyle w:val="Paragraphedeliste"/>
              <w:numPr>
                <w:ilvl w:val="0"/>
                <w:numId w:val="4"/>
              </w:numPr>
              <w:ind w:left="382"/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>Respecter la distance minimale d’1 mètre entre deux personnes (poste de travail, lieu de pause/restauration, vestiaire</w:t>
            </w:r>
          </w:p>
          <w:p w14:paraId="42E4DC40" w14:textId="77777777" w:rsidR="009C4999" w:rsidRPr="00A117CE" w:rsidRDefault="009C4999" w:rsidP="00784987">
            <w:pPr>
              <w:pStyle w:val="Paragraphedeliste"/>
              <w:numPr>
                <w:ilvl w:val="0"/>
                <w:numId w:val="6"/>
              </w:numPr>
              <w:ind w:left="382"/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 xml:space="preserve">Proscrire les torchons et linges à main et utiliser des essuie-mains papier à usage unique </w:t>
            </w:r>
          </w:p>
          <w:p w14:paraId="60E26149" w14:textId="728EE45B" w:rsidR="009C4999" w:rsidRPr="00A117CE" w:rsidRDefault="00F621D4" w:rsidP="00784987">
            <w:pPr>
              <w:pStyle w:val="Paragraphedeliste"/>
              <w:numPr>
                <w:ilvl w:val="0"/>
                <w:numId w:val="6"/>
              </w:numPr>
              <w:ind w:left="3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Supprimer provisoirement l</w:t>
            </w:r>
            <w:r w:rsidR="009C4999" w:rsidRPr="00A117CE">
              <w:rPr>
                <w:sz w:val="18"/>
                <w:szCs w:val="18"/>
              </w:rPr>
              <w:t xml:space="preserve">’accès aux distributeurs de boissons et encas   </w:t>
            </w:r>
          </w:p>
          <w:p w14:paraId="67BB05C8" w14:textId="77777777" w:rsidR="009C4999" w:rsidRPr="00A117CE" w:rsidRDefault="009C4999" w:rsidP="009E668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117CE">
              <w:rPr>
                <w:b/>
                <w:bCs/>
                <w:i/>
                <w:iCs/>
                <w:sz w:val="18"/>
                <w:szCs w:val="18"/>
                <w:highlight w:val="green"/>
              </w:rPr>
              <w:t>Mesures de prévention supplémentaires (1)</w:t>
            </w:r>
          </w:p>
          <w:p w14:paraId="0CD9C8D0" w14:textId="77777777" w:rsidR="009C4999" w:rsidRPr="00A117CE" w:rsidRDefault="009C4999" w:rsidP="00784987">
            <w:pPr>
              <w:pStyle w:val="Paragraphedeliste"/>
              <w:numPr>
                <w:ilvl w:val="0"/>
                <w:numId w:val="5"/>
              </w:numPr>
              <w:ind w:left="382"/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>Organiser le télétravail pour toute activité le permettant</w:t>
            </w:r>
          </w:p>
          <w:p w14:paraId="19F99068" w14:textId="77777777" w:rsidR="009C4999" w:rsidRPr="00A117CE" w:rsidRDefault="009C4999" w:rsidP="00784987">
            <w:pPr>
              <w:pStyle w:val="Paragraphedeliste"/>
              <w:numPr>
                <w:ilvl w:val="0"/>
                <w:numId w:val="5"/>
              </w:numPr>
              <w:ind w:left="382"/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>Limiter dès que possible les déplacements professionnels</w:t>
            </w:r>
          </w:p>
          <w:p w14:paraId="1625AC24" w14:textId="77777777" w:rsidR="009C4999" w:rsidRPr="00A117CE" w:rsidRDefault="009C4999" w:rsidP="00784987">
            <w:pPr>
              <w:pStyle w:val="Paragraphedeliste"/>
              <w:numPr>
                <w:ilvl w:val="0"/>
                <w:numId w:val="5"/>
              </w:numPr>
              <w:ind w:left="382"/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>Maintenir les rdv et les réunions (internes et externes) en visioconférence uniquement ou report</w:t>
            </w:r>
          </w:p>
        </w:tc>
      </w:tr>
      <w:bookmarkEnd w:id="2"/>
      <w:tr w:rsidR="009C4999" w:rsidRPr="00A117CE" w14:paraId="22B48412" w14:textId="77777777" w:rsidTr="009C4999">
        <w:tc>
          <w:tcPr>
            <w:tcW w:w="1980" w:type="dxa"/>
            <w:vMerge/>
            <w:shd w:val="clear" w:color="auto" w:fill="C5E0B3" w:themeFill="accent6" w:themeFillTint="66"/>
          </w:tcPr>
          <w:p w14:paraId="4D29BCFC" w14:textId="77777777" w:rsidR="009C4999" w:rsidRPr="00A117CE" w:rsidRDefault="009C4999" w:rsidP="00D55C3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2CE04ADE" w14:textId="77777777" w:rsidR="009C4999" w:rsidRDefault="009C4999" w:rsidP="002F01EC">
            <w:pPr>
              <w:rPr>
                <w:sz w:val="18"/>
                <w:szCs w:val="18"/>
              </w:rPr>
            </w:pPr>
          </w:p>
          <w:p w14:paraId="52ACA453" w14:textId="77777777" w:rsidR="009C4999" w:rsidRDefault="009C4999" w:rsidP="002F01EC">
            <w:pPr>
              <w:rPr>
                <w:sz w:val="18"/>
                <w:szCs w:val="18"/>
              </w:rPr>
            </w:pPr>
          </w:p>
          <w:p w14:paraId="5543FC91" w14:textId="69288614" w:rsidR="009C4999" w:rsidRPr="00A117CE" w:rsidRDefault="009C4999" w:rsidP="002F01EC">
            <w:pPr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 xml:space="preserve">Travailleurs en contact </w:t>
            </w:r>
            <w:r w:rsidRPr="00A117CE">
              <w:rPr>
                <w:b/>
                <w:bCs/>
                <w:sz w:val="18"/>
                <w:szCs w:val="18"/>
              </w:rPr>
              <w:t>occasionnel</w:t>
            </w:r>
            <w:r w:rsidRPr="00A117CE">
              <w:rPr>
                <w:sz w:val="18"/>
                <w:szCs w:val="18"/>
              </w:rPr>
              <w:t xml:space="preserve"> avec du public à </w:t>
            </w:r>
            <w:r w:rsidRPr="00A117CE">
              <w:rPr>
                <w:b/>
                <w:bCs/>
                <w:sz w:val="18"/>
                <w:szCs w:val="18"/>
              </w:rPr>
              <w:t xml:space="preserve">plus </w:t>
            </w:r>
            <w:r w:rsidRPr="00A117CE">
              <w:rPr>
                <w:sz w:val="18"/>
                <w:szCs w:val="18"/>
              </w:rPr>
              <w:t xml:space="preserve">d’un mètre et </w:t>
            </w:r>
            <w:r w:rsidRPr="00A117CE">
              <w:rPr>
                <w:b/>
                <w:bCs/>
                <w:sz w:val="18"/>
                <w:szCs w:val="18"/>
              </w:rPr>
              <w:t>de manière brève</w:t>
            </w:r>
            <w:r w:rsidRPr="00A117CE">
              <w:rPr>
                <w:sz w:val="18"/>
                <w:szCs w:val="18"/>
              </w:rPr>
              <w:t xml:space="preserve"> </w:t>
            </w:r>
          </w:p>
          <w:p w14:paraId="2C3D2B88" w14:textId="77777777" w:rsidR="009C4999" w:rsidRPr="00A117CE" w:rsidRDefault="009C4999" w:rsidP="002F01EC">
            <w:pPr>
              <w:rPr>
                <w:sz w:val="18"/>
                <w:szCs w:val="18"/>
              </w:rPr>
            </w:pPr>
          </w:p>
          <w:p w14:paraId="41BBC69D" w14:textId="77777777" w:rsidR="009C4999" w:rsidRPr="00A117CE" w:rsidRDefault="009C4999" w:rsidP="002F01EC">
            <w:pPr>
              <w:rPr>
                <w:sz w:val="18"/>
                <w:szCs w:val="18"/>
              </w:rPr>
            </w:pPr>
            <w:r w:rsidRPr="00A117CE">
              <w:rPr>
                <w:i/>
                <w:iCs/>
                <w:sz w:val="18"/>
                <w:szCs w:val="18"/>
              </w:rPr>
              <w:t>Ex. poste d’accueil</w:t>
            </w:r>
          </w:p>
        </w:tc>
        <w:tc>
          <w:tcPr>
            <w:tcW w:w="9356" w:type="dxa"/>
          </w:tcPr>
          <w:p w14:paraId="5BBF5671" w14:textId="77777777" w:rsidR="009C4999" w:rsidRPr="00A117CE" w:rsidRDefault="009C4999" w:rsidP="009E668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117CE">
              <w:rPr>
                <w:b/>
                <w:bCs/>
                <w:i/>
                <w:iCs/>
                <w:sz w:val="18"/>
                <w:szCs w:val="18"/>
                <w:highlight w:val="yellow"/>
              </w:rPr>
              <w:t>Mesures de prévention de base</w:t>
            </w:r>
          </w:p>
          <w:p w14:paraId="56640BFC" w14:textId="77777777" w:rsidR="009C4999" w:rsidRPr="00A117CE" w:rsidRDefault="009C4999" w:rsidP="009E6687">
            <w:pPr>
              <w:jc w:val="center"/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>+</w:t>
            </w:r>
          </w:p>
          <w:p w14:paraId="572CA1B4" w14:textId="77777777" w:rsidR="009C4999" w:rsidRPr="00A117CE" w:rsidRDefault="009C4999" w:rsidP="009E668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117CE">
              <w:rPr>
                <w:b/>
                <w:bCs/>
                <w:i/>
                <w:iCs/>
                <w:sz w:val="18"/>
                <w:szCs w:val="18"/>
                <w:highlight w:val="green"/>
              </w:rPr>
              <w:t xml:space="preserve">Mesures de prévention supplémentaires (1) </w:t>
            </w:r>
          </w:p>
          <w:p w14:paraId="66446A74" w14:textId="77777777" w:rsidR="009C4999" w:rsidRPr="00A117CE" w:rsidRDefault="009C4999" w:rsidP="00BA0B79">
            <w:pPr>
              <w:jc w:val="center"/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>+</w:t>
            </w:r>
          </w:p>
          <w:p w14:paraId="69B4CBD7" w14:textId="77777777" w:rsidR="009C4999" w:rsidRPr="00A117CE" w:rsidRDefault="009C4999" w:rsidP="000061C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117CE">
              <w:rPr>
                <w:b/>
                <w:bCs/>
                <w:i/>
                <w:iCs/>
                <w:sz w:val="18"/>
                <w:szCs w:val="18"/>
                <w:highlight w:val="green"/>
              </w:rPr>
              <w:t xml:space="preserve">Mesures de prévention supplémentaires (2) </w:t>
            </w:r>
          </w:p>
          <w:p w14:paraId="57FCDFEE" w14:textId="77777777" w:rsidR="009C4999" w:rsidRPr="00A117CE" w:rsidRDefault="009C4999" w:rsidP="00784987">
            <w:pPr>
              <w:pStyle w:val="Paragraphedeliste"/>
              <w:numPr>
                <w:ilvl w:val="0"/>
                <w:numId w:val="6"/>
              </w:numPr>
              <w:ind w:left="382"/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>Modifier ou aménager l’exécution des contrats de travail et des postes : nouveaux horaires, équipe réduite, polyvalence</w:t>
            </w:r>
          </w:p>
          <w:p w14:paraId="1B278BB9" w14:textId="77777777" w:rsidR="009C4999" w:rsidRPr="00A117CE" w:rsidRDefault="009C4999" w:rsidP="00784987">
            <w:pPr>
              <w:pStyle w:val="Paragraphedeliste"/>
              <w:numPr>
                <w:ilvl w:val="0"/>
                <w:numId w:val="6"/>
              </w:numPr>
              <w:ind w:left="382"/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>Désinfecter régulièrement les surfaces (tables, poignées de portes…) ainsi que les équipements partagés (téléphones, claviers d’ordinateurs…) avec des lingettes jetables à usage unique</w:t>
            </w:r>
          </w:p>
          <w:p w14:paraId="5727FF03" w14:textId="77777777" w:rsidR="009C4999" w:rsidRPr="00A117CE" w:rsidRDefault="009C4999" w:rsidP="00784987">
            <w:pPr>
              <w:pStyle w:val="Paragraphedeliste"/>
              <w:numPr>
                <w:ilvl w:val="0"/>
                <w:numId w:val="6"/>
              </w:numPr>
              <w:ind w:left="382"/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>Fournir des gels hydroalcooliques pour une utilisation lorsque l’accès à un point d’eau est difficile</w:t>
            </w:r>
          </w:p>
        </w:tc>
      </w:tr>
      <w:tr w:rsidR="009C4999" w:rsidRPr="00A117CE" w14:paraId="1E12F2BD" w14:textId="77777777" w:rsidTr="009C4999">
        <w:tc>
          <w:tcPr>
            <w:tcW w:w="1980" w:type="dxa"/>
            <w:vMerge/>
            <w:shd w:val="clear" w:color="auto" w:fill="C5E0B3" w:themeFill="accent6" w:themeFillTint="66"/>
          </w:tcPr>
          <w:p w14:paraId="023B6256" w14:textId="77777777" w:rsidR="009C4999" w:rsidRPr="00A117CE" w:rsidRDefault="009C4999" w:rsidP="00D55C3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7273E16E" w14:textId="77777777" w:rsidR="009C4999" w:rsidRDefault="009C4999" w:rsidP="002F01EC">
            <w:pPr>
              <w:rPr>
                <w:sz w:val="18"/>
                <w:szCs w:val="18"/>
              </w:rPr>
            </w:pPr>
          </w:p>
          <w:p w14:paraId="3D106E9E" w14:textId="77777777" w:rsidR="009C4999" w:rsidRDefault="009C4999" w:rsidP="002F01EC">
            <w:pPr>
              <w:rPr>
                <w:sz w:val="18"/>
                <w:szCs w:val="18"/>
              </w:rPr>
            </w:pPr>
          </w:p>
          <w:p w14:paraId="3B382EC5" w14:textId="53A35C15" w:rsidR="009C4999" w:rsidRPr="00A117CE" w:rsidRDefault="009C4999" w:rsidP="002F01EC">
            <w:pPr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 xml:space="preserve">Travailleurs en contact </w:t>
            </w:r>
            <w:r w:rsidRPr="00A117CE">
              <w:rPr>
                <w:b/>
                <w:bCs/>
                <w:sz w:val="18"/>
                <w:szCs w:val="18"/>
              </w:rPr>
              <w:t>régulier</w:t>
            </w:r>
            <w:r w:rsidRPr="00A117CE">
              <w:rPr>
                <w:sz w:val="18"/>
                <w:szCs w:val="18"/>
              </w:rPr>
              <w:t xml:space="preserve"> avec du public à </w:t>
            </w:r>
            <w:r w:rsidRPr="00A117CE">
              <w:rPr>
                <w:b/>
                <w:bCs/>
                <w:sz w:val="18"/>
                <w:szCs w:val="18"/>
              </w:rPr>
              <w:t>moins</w:t>
            </w:r>
            <w:r w:rsidRPr="00A117CE">
              <w:rPr>
                <w:sz w:val="18"/>
                <w:szCs w:val="18"/>
              </w:rPr>
              <w:t xml:space="preserve"> d’un mètre et/ou </w:t>
            </w:r>
            <w:r w:rsidRPr="00A117CE">
              <w:rPr>
                <w:b/>
                <w:bCs/>
                <w:sz w:val="18"/>
                <w:szCs w:val="18"/>
              </w:rPr>
              <w:t>de manière prolongée</w:t>
            </w:r>
            <w:r w:rsidRPr="00A117CE">
              <w:rPr>
                <w:sz w:val="18"/>
                <w:szCs w:val="18"/>
              </w:rPr>
              <w:t xml:space="preserve"> (&gt;15 minutes)</w:t>
            </w:r>
          </w:p>
          <w:p w14:paraId="756717E1" w14:textId="77777777" w:rsidR="009C4999" w:rsidRPr="00A117CE" w:rsidRDefault="009C4999" w:rsidP="002F01EC">
            <w:pPr>
              <w:rPr>
                <w:sz w:val="18"/>
                <w:szCs w:val="18"/>
              </w:rPr>
            </w:pPr>
          </w:p>
          <w:p w14:paraId="0F0BFB31" w14:textId="77777777" w:rsidR="009C4999" w:rsidRPr="00A117CE" w:rsidRDefault="009C4999" w:rsidP="002F01EC">
            <w:pPr>
              <w:rPr>
                <w:i/>
                <w:iCs/>
                <w:sz w:val="18"/>
                <w:szCs w:val="18"/>
              </w:rPr>
            </w:pPr>
            <w:r w:rsidRPr="00A117CE">
              <w:rPr>
                <w:i/>
                <w:iCs/>
                <w:sz w:val="18"/>
                <w:szCs w:val="18"/>
              </w:rPr>
              <w:t>Ex. hôte de caisse, salarié BTP, vendeur…</w:t>
            </w:r>
          </w:p>
          <w:p w14:paraId="59B0425E" w14:textId="77777777" w:rsidR="009C4999" w:rsidRPr="00A117CE" w:rsidRDefault="009C4999" w:rsidP="002F01E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356" w:type="dxa"/>
          </w:tcPr>
          <w:p w14:paraId="59EEF97F" w14:textId="77777777" w:rsidR="009C4999" w:rsidRPr="00A117CE" w:rsidRDefault="009C4999" w:rsidP="0078498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117CE">
              <w:rPr>
                <w:b/>
                <w:bCs/>
                <w:i/>
                <w:iCs/>
                <w:sz w:val="18"/>
                <w:szCs w:val="18"/>
                <w:highlight w:val="yellow"/>
              </w:rPr>
              <w:t>Mesures de prévention de base</w:t>
            </w:r>
          </w:p>
          <w:p w14:paraId="3FE665D0" w14:textId="77777777" w:rsidR="009C4999" w:rsidRPr="00A117CE" w:rsidRDefault="009C4999" w:rsidP="00784987">
            <w:pPr>
              <w:jc w:val="center"/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>+</w:t>
            </w:r>
          </w:p>
          <w:p w14:paraId="04DCACE4" w14:textId="77777777" w:rsidR="009C4999" w:rsidRPr="00A117CE" w:rsidRDefault="009C4999" w:rsidP="0078498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117CE">
              <w:rPr>
                <w:b/>
                <w:bCs/>
                <w:i/>
                <w:iCs/>
                <w:sz w:val="18"/>
                <w:szCs w:val="18"/>
                <w:highlight w:val="green"/>
              </w:rPr>
              <w:t>Mesures de prévention supplémentaires (1) + (2)</w:t>
            </w:r>
          </w:p>
          <w:p w14:paraId="20E14F84" w14:textId="77777777" w:rsidR="009C4999" w:rsidRPr="00A117CE" w:rsidRDefault="009C4999" w:rsidP="00784987">
            <w:pPr>
              <w:jc w:val="center"/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>+</w:t>
            </w:r>
          </w:p>
          <w:p w14:paraId="7EB446A1" w14:textId="77777777" w:rsidR="009C4999" w:rsidRPr="00A117CE" w:rsidRDefault="009C4999" w:rsidP="000061C9">
            <w:pPr>
              <w:pStyle w:val="Paragraphedeliste"/>
              <w:numPr>
                <w:ilvl w:val="0"/>
                <w:numId w:val="7"/>
              </w:numPr>
              <w:ind w:left="382"/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>Mise en place de distances de sécurité d’un mètre (pour les files d’attente, salle d’attente…)</w:t>
            </w:r>
          </w:p>
          <w:p w14:paraId="650679DC" w14:textId="77777777" w:rsidR="009C4999" w:rsidRPr="00A117CE" w:rsidRDefault="009C4999" w:rsidP="000061C9">
            <w:pPr>
              <w:pStyle w:val="Paragraphedeliste"/>
              <w:numPr>
                <w:ilvl w:val="0"/>
                <w:numId w:val="7"/>
              </w:numPr>
              <w:ind w:left="382"/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>Les salariés ne se regroupent pas pour échanger. Ils échangent en binôme et à plus d’1 mètre durant moins de 15 minutes</w:t>
            </w:r>
          </w:p>
          <w:p w14:paraId="447DD200" w14:textId="77777777" w:rsidR="009C4999" w:rsidRPr="00A117CE" w:rsidRDefault="009C4999" w:rsidP="000061C9">
            <w:pPr>
              <w:pStyle w:val="Paragraphedeliste"/>
              <w:numPr>
                <w:ilvl w:val="0"/>
                <w:numId w:val="7"/>
              </w:numPr>
              <w:ind w:left="382"/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>Les horaires de pause sont aménagés afin de réduire les contacts</w:t>
            </w:r>
          </w:p>
          <w:p w14:paraId="29EE251D" w14:textId="77777777" w:rsidR="009C4999" w:rsidRPr="00A117CE" w:rsidRDefault="009C4999" w:rsidP="000061C9">
            <w:pPr>
              <w:pStyle w:val="Paragraphedeliste"/>
              <w:numPr>
                <w:ilvl w:val="0"/>
                <w:numId w:val="7"/>
              </w:numPr>
              <w:ind w:left="382"/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>Protéger les caisses à l’aide d’un plexiglass</w:t>
            </w:r>
          </w:p>
          <w:p w14:paraId="30129E94" w14:textId="77777777" w:rsidR="009C4999" w:rsidRPr="00A117CE" w:rsidRDefault="009C4999" w:rsidP="000061C9">
            <w:pPr>
              <w:pStyle w:val="Paragraphedeliste"/>
              <w:numPr>
                <w:ilvl w:val="0"/>
                <w:numId w:val="7"/>
              </w:numPr>
              <w:ind w:left="382"/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>Limiter le nombre de clients dans les boutiques</w:t>
            </w:r>
          </w:p>
          <w:p w14:paraId="555A73D3" w14:textId="77777777" w:rsidR="009C4999" w:rsidRPr="00A117CE" w:rsidRDefault="009C4999" w:rsidP="000061C9">
            <w:pPr>
              <w:pStyle w:val="Paragraphedeliste"/>
              <w:numPr>
                <w:ilvl w:val="0"/>
                <w:numId w:val="7"/>
              </w:numPr>
              <w:ind w:left="382"/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>Eviter le transport à plusieurs (BTP) ou installer un système de cloisonnement souple dans le VUL</w:t>
            </w:r>
          </w:p>
          <w:p w14:paraId="0A1A3A40" w14:textId="77777777" w:rsidR="009C4999" w:rsidRPr="00A117CE" w:rsidRDefault="009C4999" w:rsidP="000061C9">
            <w:pPr>
              <w:pStyle w:val="Paragraphedeliste"/>
              <w:numPr>
                <w:ilvl w:val="0"/>
                <w:numId w:val="7"/>
              </w:numPr>
              <w:ind w:left="382"/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 xml:space="preserve">Désinfecter l’intérieur du véhicule quotidiennement </w:t>
            </w:r>
          </w:p>
          <w:p w14:paraId="53117875" w14:textId="431FDEDF" w:rsidR="007741EA" w:rsidRPr="00114212" w:rsidRDefault="009C4999" w:rsidP="004E0768">
            <w:pPr>
              <w:pStyle w:val="Paragraphedeliste"/>
              <w:numPr>
                <w:ilvl w:val="0"/>
                <w:numId w:val="7"/>
              </w:numPr>
              <w:ind w:left="382"/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>Fournir des masques adéquats ainsi que d</w:t>
            </w:r>
            <w:r w:rsidR="00B54199">
              <w:rPr>
                <w:sz w:val="18"/>
                <w:szCs w:val="18"/>
              </w:rPr>
              <w:t>es gants à usage unique</w:t>
            </w:r>
          </w:p>
        </w:tc>
      </w:tr>
      <w:tr w:rsidR="009C4999" w:rsidRPr="00A117CE" w14:paraId="390ABE5B" w14:textId="77777777" w:rsidTr="009C4999">
        <w:tc>
          <w:tcPr>
            <w:tcW w:w="1980" w:type="dxa"/>
            <w:vMerge/>
            <w:shd w:val="clear" w:color="auto" w:fill="C5E0B3" w:themeFill="accent6" w:themeFillTint="66"/>
          </w:tcPr>
          <w:p w14:paraId="57F6F933" w14:textId="77777777" w:rsidR="009C4999" w:rsidRPr="00A117CE" w:rsidRDefault="009C4999" w:rsidP="00D55C3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38C310BD" w14:textId="77777777" w:rsidR="009C4999" w:rsidRPr="00A117CE" w:rsidRDefault="009C4999" w:rsidP="00D55C3A">
            <w:pPr>
              <w:rPr>
                <w:sz w:val="18"/>
                <w:szCs w:val="18"/>
              </w:rPr>
            </w:pPr>
            <w:r w:rsidRPr="00A117CE">
              <w:rPr>
                <w:sz w:val="18"/>
                <w:szCs w:val="18"/>
              </w:rPr>
              <w:t xml:space="preserve">Travailleurs </w:t>
            </w:r>
            <w:r w:rsidRPr="00A117CE">
              <w:rPr>
                <w:b/>
                <w:bCs/>
                <w:sz w:val="18"/>
                <w:szCs w:val="18"/>
              </w:rPr>
              <w:t xml:space="preserve">directement exposés à un risque aggravé de transmission du virus </w:t>
            </w:r>
            <w:r w:rsidRPr="00A117CE">
              <w:rPr>
                <w:sz w:val="18"/>
                <w:szCs w:val="18"/>
              </w:rPr>
              <w:t>du fait de leur activité professionnelle</w:t>
            </w:r>
          </w:p>
          <w:p w14:paraId="41FA9901" w14:textId="77777777" w:rsidR="009C4999" w:rsidRDefault="009C4999" w:rsidP="00D55C3A">
            <w:pPr>
              <w:rPr>
                <w:i/>
                <w:iCs/>
                <w:sz w:val="18"/>
                <w:szCs w:val="18"/>
              </w:rPr>
            </w:pPr>
            <w:r w:rsidRPr="00A117CE">
              <w:rPr>
                <w:i/>
                <w:iCs/>
                <w:sz w:val="18"/>
                <w:szCs w:val="18"/>
              </w:rPr>
              <w:t xml:space="preserve">Ex. personnel de soin </w:t>
            </w:r>
          </w:p>
          <w:p w14:paraId="2E65FC20" w14:textId="3105AE40" w:rsidR="00323B42" w:rsidRPr="00A117CE" w:rsidRDefault="00323B42" w:rsidP="00D55C3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356" w:type="dxa"/>
          </w:tcPr>
          <w:p w14:paraId="0A14DBB2" w14:textId="77777777" w:rsidR="009C4999" w:rsidRPr="00114212" w:rsidRDefault="009C4999" w:rsidP="009C499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14212">
              <w:rPr>
                <w:b/>
                <w:bCs/>
                <w:i/>
                <w:iCs/>
                <w:sz w:val="18"/>
                <w:szCs w:val="18"/>
                <w:highlight w:val="red"/>
              </w:rPr>
              <w:t>Mesures de prévention particulières</w:t>
            </w:r>
          </w:p>
          <w:p w14:paraId="0D4B6520" w14:textId="77777777" w:rsidR="009C4999" w:rsidRDefault="009C4999" w:rsidP="00D55C3A">
            <w:pPr>
              <w:rPr>
                <w:sz w:val="18"/>
                <w:szCs w:val="18"/>
              </w:rPr>
            </w:pPr>
          </w:p>
          <w:p w14:paraId="4B723BEC" w14:textId="21419CE9" w:rsidR="009C4999" w:rsidRPr="00A117CE" w:rsidRDefault="009C4999" w:rsidP="009C49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Appliquer le décret relatif à la prévention du risque biologique sur les lieux de travail </w:t>
            </w:r>
            <w:r w:rsidRPr="00114212">
              <w:rPr>
                <w:color w:val="FF0000"/>
                <w:sz w:val="18"/>
                <w:szCs w:val="18"/>
              </w:rPr>
              <w:t>(décret n° 94-352 du 4 mai 1994)</w:t>
            </w:r>
          </w:p>
        </w:tc>
      </w:tr>
    </w:tbl>
    <w:p w14:paraId="6C35691F" w14:textId="77777777" w:rsidR="00D55C3A" w:rsidRDefault="00D55C3A" w:rsidP="00D55C3A">
      <w:pPr>
        <w:spacing w:after="0" w:line="240" w:lineRule="auto"/>
      </w:pPr>
    </w:p>
    <w:p w14:paraId="580EAFB7" w14:textId="35409A00" w:rsidR="00231E62" w:rsidRDefault="00231E62" w:rsidP="00231E62">
      <w:pPr>
        <w:spacing w:after="0" w:line="240" w:lineRule="auto"/>
      </w:pPr>
    </w:p>
    <w:p w14:paraId="0A60B24B" w14:textId="044FA443" w:rsidR="00114212" w:rsidRDefault="00114212" w:rsidP="00231E62">
      <w:pPr>
        <w:spacing w:after="0" w:line="240" w:lineRule="auto"/>
      </w:pPr>
    </w:p>
    <w:p w14:paraId="7E5D56D5" w14:textId="5DD927EE" w:rsidR="00770B8C" w:rsidRDefault="00770B8C" w:rsidP="00231E62">
      <w:pPr>
        <w:spacing w:after="0" w:line="240" w:lineRule="auto"/>
      </w:pPr>
    </w:p>
    <w:p w14:paraId="6EDDCDB8" w14:textId="4E29FA23" w:rsidR="00770B8C" w:rsidRDefault="00770B8C" w:rsidP="00231E62">
      <w:pPr>
        <w:spacing w:after="0" w:line="240" w:lineRule="auto"/>
      </w:pPr>
    </w:p>
    <w:p w14:paraId="3B6DF8F1" w14:textId="77777777" w:rsidR="00770B8C" w:rsidRDefault="00770B8C" w:rsidP="00231E62">
      <w:pPr>
        <w:spacing w:after="0" w:line="240" w:lineRule="auto"/>
      </w:pPr>
    </w:p>
    <w:p w14:paraId="4677D739" w14:textId="77777777" w:rsidR="00231E62" w:rsidRDefault="00231E62" w:rsidP="00231E62">
      <w:pPr>
        <w:spacing w:after="0" w:line="240" w:lineRule="auto"/>
      </w:pPr>
    </w:p>
    <w:p w14:paraId="7E887414" w14:textId="77777777" w:rsidR="00231E62" w:rsidRDefault="00231E62" w:rsidP="00231E62">
      <w:pPr>
        <w:spacing w:after="0" w:line="240" w:lineRule="auto"/>
      </w:pPr>
    </w:p>
    <w:p w14:paraId="74BBF298" w14:textId="7D2A2E22" w:rsidR="009C4999" w:rsidRPr="00A117CE" w:rsidRDefault="004571A0" w:rsidP="009C4999">
      <w:pPr>
        <w:shd w:val="clear" w:color="auto" w:fill="FFF2CC" w:themeFill="accent4" w:themeFillTint="33"/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L’évaluation des</w:t>
      </w:r>
      <w:r w:rsidR="009C4999">
        <w:rPr>
          <w:b/>
          <w:bCs/>
          <w:sz w:val="18"/>
          <w:szCs w:val="18"/>
        </w:rPr>
        <w:t xml:space="preserve"> risques doit aussi permettre de prévoir la mise </w:t>
      </w:r>
      <w:r w:rsidR="009C4999" w:rsidRPr="004571A0">
        <w:rPr>
          <w:b/>
          <w:bCs/>
          <w:sz w:val="18"/>
          <w:szCs w:val="18"/>
          <w:u w:val="single"/>
        </w:rPr>
        <w:t>en sécurité des installations en mode dégradé</w:t>
      </w:r>
      <w:r w:rsidR="009C4999">
        <w:rPr>
          <w:b/>
          <w:bCs/>
          <w:sz w:val="18"/>
          <w:szCs w:val="18"/>
        </w:rPr>
        <w:t xml:space="preserve"> si </w:t>
      </w:r>
      <w:r>
        <w:rPr>
          <w:b/>
          <w:bCs/>
          <w:sz w:val="18"/>
          <w:szCs w:val="18"/>
        </w:rPr>
        <w:t>nécessaire.</w:t>
      </w:r>
      <w:r w:rsidR="009C4999">
        <w:rPr>
          <w:b/>
          <w:bCs/>
          <w:sz w:val="18"/>
          <w:szCs w:val="18"/>
        </w:rPr>
        <w:t xml:space="preserve"> Par exemple</w:t>
      </w:r>
      <w:r w:rsidR="00122620">
        <w:rPr>
          <w:b/>
          <w:bCs/>
          <w:sz w:val="18"/>
          <w:szCs w:val="18"/>
        </w:rPr>
        <w:t xml:space="preserve">, </w:t>
      </w:r>
      <w:r w:rsidR="009C4999">
        <w:rPr>
          <w:b/>
          <w:bCs/>
          <w:sz w:val="18"/>
          <w:szCs w:val="18"/>
        </w:rPr>
        <w:t xml:space="preserve"> la sécurité d’une ligne de production si tous les po</w:t>
      </w:r>
      <w:r w:rsidR="00E049AC">
        <w:rPr>
          <w:b/>
          <w:bCs/>
          <w:sz w:val="18"/>
          <w:szCs w:val="18"/>
        </w:rPr>
        <w:t xml:space="preserve">stes ne sont pas occupés comme en </w:t>
      </w:r>
      <w:r w:rsidR="009C4999">
        <w:rPr>
          <w:b/>
          <w:bCs/>
          <w:sz w:val="18"/>
          <w:szCs w:val="18"/>
        </w:rPr>
        <w:t xml:space="preserve">fonctionnement </w:t>
      </w:r>
      <w:r w:rsidR="00E049AC">
        <w:rPr>
          <w:b/>
          <w:bCs/>
          <w:sz w:val="18"/>
          <w:szCs w:val="18"/>
        </w:rPr>
        <w:t>normal où il semble nécessaire de l’arrêter temporairement</w:t>
      </w:r>
      <w:r w:rsidR="009C4999">
        <w:rPr>
          <w:b/>
          <w:bCs/>
          <w:sz w:val="18"/>
          <w:szCs w:val="18"/>
        </w:rPr>
        <w:t xml:space="preserve"> </w:t>
      </w:r>
      <w:r w:rsidR="00E049AC">
        <w:rPr>
          <w:b/>
          <w:bCs/>
          <w:sz w:val="18"/>
          <w:szCs w:val="18"/>
        </w:rPr>
        <w:t>(salariés</w:t>
      </w:r>
      <w:r w:rsidR="009C4999">
        <w:rPr>
          <w:b/>
          <w:bCs/>
          <w:sz w:val="18"/>
          <w:szCs w:val="18"/>
        </w:rPr>
        <w:t xml:space="preserve"> en sous-effectif</w:t>
      </w:r>
      <w:r w:rsidR="00F63E9D">
        <w:rPr>
          <w:b/>
          <w:bCs/>
          <w:sz w:val="18"/>
          <w:szCs w:val="18"/>
        </w:rPr>
        <w:t>s</w:t>
      </w:r>
      <w:r w:rsidR="00E049AC">
        <w:rPr>
          <w:b/>
          <w:bCs/>
          <w:sz w:val="18"/>
          <w:szCs w:val="18"/>
        </w:rPr>
        <w:t>)</w:t>
      </w:r>
      <w:r>
        <w:rPr>
          <w:b/>
          <w:bCs/>
          <w:sz w:val="18"/>
          <w:szCs w:val="18"/>
        </w:rPr>
        <w:t xml:space="preserve">. De plus, il ne faut pas oublier </w:t>
      </w:r>
      <w:r w:rsidRPr="004571A0">
        <w:rPr>
          <w:b/>
          <w:bCs/>
          <w:sz w:val="18"/>
          <w:szCs w:val="18"/>
          <w:u w:val="single"/>
        </w:rPr>
        <w:t>les risques secondaires</w:t>
      </w:r>
      <w:r>
        <w:rPr>
          <w:b/>
          <w:bCs/>
          <w:sz w:val="18"/>
          <w:szCs w:val="18"/>
        </w:rPr>
        <w:t xml:space="preserve">, générés par le </w:t>
      </w:r>
      <w:r w:rsidRPr="004571A0">
        <w:rPr>
          <w:b/>
          <w:bCs/>
          <w:color w:val="FF0000"/>
          <w:sz w:val="18"/>
          <w:szCs w:val="18"/>
          <w:u w:val="single"/>
        </w:rPr>
        <w:t>fonctionnement dégradé</w:t>
      </w:r>
      <w:r w:rsidRPr="004571A0">
        <w:rPr>
          <w:b/>
          <w:bCs/>
          <w:color w:val="FF0000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de l’entreprise.</w:t>
      </w:r>
    </w:p>
    <w:tbl>
      <w:tblPr>
        <w:tblStyle w:val="Grilledutableau"/>
        <w:tblW w:w="14034" w:type="dxa"/>
        <w:tblInd w:w="108" w:type="dxa"/>
        <w:tblLook w:val="04A0" w:firstRow="1" w:lastRow="0" w:firstColumn="1" w:lastColumn="0" w:noHBand="0" w:noVBand="1"/>
      </w:tblPr>
      <w:tblGrid>
        <w:gridCol w:w="1872"/>
        <w:gridCol w:w="2268"/>
        <w:gridCol w:w="9894"/>
      </w:tblGrid>
      <w:tr w:rsidR="004571A0" w:rsidRPr="00A117CE" w14:paraId="1A037EF5" w14:textId="77777777" w:rsidTr="00E049AC">
        <w:tc>
          <w:tcPr>
            <w:tcW w:w="1872" w:type="dxa"/>
            <w:vMerge w:val="restart"/>
            <w:shd w:val="clear" w:color="auto" w:fill="C5E0B3" w:themeFill="accent6" w:themeFillTint="66"/>
          </w:tcPr>
          <w:p w14:paraId="063D315A" w14:textId="77777777" w:rsidR="004571A0" w:rsidRPr="00A117CE" w:rsidRDefault="004571A0" w:rsidP="00810003">
            <w:pPr>
              <w:jc w:val="center"/>
              <w:rPr>
                <w:b/>
                <w:bCs/>
                <w:sz w:val="18"/>
                <w:szCs w:val="18"/>
              </w:rPr>
            </w:pPr>
            <w:r w:rsidRPr="00A117CE">
              <w:rPr>
                <w:b/>
                <w:bCs/>
                <w:sz w:val="18"/>
                <w:szCs w:val="18"/>
              </w:rPr>
              <w:t>Risques et situations dangereuses</w:t>
            </w:r>
          </w:p>
        </w:tc>
        <w:tc>
          <w:tcPr>
            <w:tcW w:w="2268" w:type="dxa"/>
            <w:vMerge w:val="restart"/>
            <w:shd w:val="clear" w:color="auto" w:fill="E2EFD9" w:themeFill="accent6" w:themeFillTint="33"/>
          </w:tcPr>
          <w:p w14:paraId="749B00EA" w14:textId="77777777" w:rsidR="004571A0" w:rsidRPr="00A117CE" w:rsidRDefault="004571A0" w:rsidP="00810003">
            <w:pPr>
              <w:jc w:val="center"/>
              <w:rPr>
                <w:b/>
                <w:bCs/>
                <w:sz w:val="18"/>
                <w:szCs w:val="18"/>
              </w:rPr>
            </w:pPr>
            <w:r w:rsidRPr="00A117CE">
              <w:rPr>
                <w:b/>
                <w:bCs/>
                <w:sz w:val="18"/>
                <w:szCs w:val="18"/>
              </w:rPr>
              <w:t>Identification des postes et des situations concernés</w:t>
            </w:r>
          </w:p>
        </w:tc>
        <w:tc>
          <w:tcPr>
            <w:tcW w:w="9894" w:type="dxa"/>
            <w:shd w:val="clear" w:color="auto" w:fill="8EAADB" w:themeFill="accent1" w:themeFillTint="99"/>
          </w:tcPr>
          <w:p w14:paraId="797F0C30" w14:textId="77777777" w:rsidR="004571A0" w:rsidRPr="00A117CE" w:rsidRDefault="004571A0" w:rsidP="00810003">
            <w:pPr>
              <w:jc w:val="center"/>
              <w:rPr>
                <w:b/>
                <w:bCs/>
                <w:sz w:val="18"/>
                <w:szCs w:val="18"/>
              </w:rPr>
            </w:pPr>
            <w:r w:rsidRPr="00A117CE">
              <w:rPr>
                <w:b/>
                <w:bCs/>
                <w:sz w:val="18"/>
                <w:szCs w:val="18"/>
              </w:rPr>
              <w:t>Mesures de prévention et plan d’action</w:t>
            </w:r>
          </w:p>
        </w:tc>
      </w:tr>
      <w:tr w:rsidR="004571A0" w:rsidRPr="00A117CE" w14:paraId="21DF5978" w14:textId="77777777" w:rsidTr="00E049AC">
        <w:tc>
          <w:tcPr>
            <w:tcW w:w="1872" w:type="dxa"/>
            <w:vMerge/>
            <w:shd w:val="clear" w:color="auto" w:fill="C5E0B3" w:themeFill="accent6" w:themeFillTint="66"/>
          </w:tcPr>
          <w:p w14:paraId="132A37AD" w14:textId="77777777" w:rsidR="004571A0" w:rsidRPr="00A117CE" w:rsidRDefault="004571A0" w:rsidP="008100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55A6A3F0" w14:textId="77777777" w:rsidR="004571A0" w:rsidRPr="00A117CE" w:rsidRDefault="004571A0" w:rsidP="008100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94" w:type="dxa"/>
            <w:shd w:val="clear" w:color="auto" w:fill="D9E2F3" w:themeFill="accent1" w:themeFillTint="33"/>
          </w:tcPr>
          <w:p w14:paraId="74EC21F3" w14:textId="77777777" w:rsidR="004571A0" w:rsidRPr="00A117CE" w:rsidRDefault="004571A0" w:rsidP="00810003">
            <w:pPr>
              <w:jc w:val="center"/>
              <w:rPr>
                <w:b/>
                <w:bCs/>
                <w:sz w:val="18"/>
                <w:szCs w:val="18"/>
              </w:rPr>
            </w:pPr>
            <w:r w:rsidRPr="00A117CE">
              <w:rPr>
                <w:b/>
                <w:bCs/>
                <w:sz w:val="18"/>
                <w:szCs w:val="18"/>
              </w:rPr>
              <w:t>Mesures de prévention organisationnelles</w:t>
            </w:r>
            <w:r>
              <w:rPr>
                <w:b/>
                <w:bCs/>
                <w:sz w:val="18"/>
                <w:szCs w:val="18"/>
              </w:rPr>
              <w:t xml:space="preserve"> et</w:t>
            </w:r>
            <w:r w:rsidRPr="00A117CE">
              <w:rPr>
                <w:b/>
                <w:bCs/>
                <w:sz w:val="18"/>
                <w:szCs w:val="18"/>
              </w:rPr>
              <w:t xml:space="preserve"> techniques</w:t>
            </w:r>
          </w:p>
        </w:tc>
      </w:tr>
      <w:tr w:rsidR="004571A0" w:rsidRPr="00A117CE" w14:paraId="38B02C0F" w14:textId="77777777" w:rsidTr="00E049AC">
        <w:trPr>
          <w:trHeight w:val="1265"/>
        </w:trPr>
        <w:tc>
          <w:tcPr>
            <w:tcW w:w="1872" w:type="dxa"/>
            <w:shd w:val="clear" w:color="auto" w:fill="C5E0B3" w:themeFill="accent6" w:themeFillTint="66"/>
          </w:tcPr>
          <w:p w14:paraId="15161C51" w14:textId="77777777" w:rsidR="004571A0" w:rsidRPr="009C4999" w:rsidRDefault="004571A0" w:rsidP="00810003">
            <w:pPr>
              <w:rPr>
                <w:b/>
                <w:bCs/>
                <w:sz w:val="18"/>
                <w:szCs w:val="18"/>
              </w:rPr>
            </w:pPr>
          </w:p>
          <w:p w14:paraId="3176F267" w14:textId="37D993BE" w:rsidR="004571A0" w:rsidRPr="00323B42" w:rsidRDefault="004571A0" w:rsidP="00323B42">
            <w:pPr>
              <w:jc w:val="center"/>
              <w:rPr>
                <w:b/>
                <w:bCs/>
                <w:sz w:val="18"/>
                <w:szCs w:val="18"/>
              </w:rPr>
            </w:pPr>
            <w:r w:rsidRPr="00323B42">
              <w:rPr>
                <w:b/>
                <w:bCs/>
                <w:sz w:val="18"/>
                <w:szCs w:val="18"/>
              </w:rPr>
              <w:t>Réorganisation du travail</w:t>
            </w:r>
          </w:p>
          <w:p w14:paraId="5D411123" w14:textId="77777777" w:rsidR="004571A0" w:rsidRDefault="004571A0" w:rsidP="004571A0">
            <w:pPr>
              <w:rPr>
                <w:sz w:val="18"/>
                <w:szCs w:val="18"/>
              </w:rPr>
            </w:pPr>
          </w:p>
          <w:p w14:paraId="55DD3071" w14:textId="25798288" w:rsidR="004571A0" w:rsidRPr="00323B42" w:rsidRDefault="004571A0" w:rsidP="004571A0">
            <w:pPr>
              <w:rPr>
                <w:i/>
                <w:iCs/>
                <w:sz w:val="18"/>
                <w:szCs w:val="18"/>
              </w:rPr>
            </w:pPr>
            <w:r w:rsidRPr="00323B42">
              <w:rPr>
                <w:i/>
                <w:iCs/>
                <w:sz w:val="18"/>
                <w:szCs w:val="18"/>
              </w:rPr>
              <w:t xml:space="preserve">Affectations sur de nouveaux postes, télétravail </w:t>
            </w:r>
          </w:p>
        </w:tc>
        <w:tc>
          <w:tcPr>
            <w:tcW w:w="2268" w:type="dxa"/>
            <w:vMerge w:val="restart"/>
            <w:shd w:val="clear" w:color="auto" w:fill="E2EFD9" w:themeFill="accent6" w:themeFillTint="33"/>
          </w:tcPr>
          <w:p w14:paraId="219850DE" w14:textId="77777777" w:rsidR="004571A0" w:rsidRDefault="004571A0" w:rsidP="00810003">
            <w:pPr>
              <w:rPr>
                <w:sz w:val="18"/>
                <w:szCs w:val="18"/>
              </w:rPr>
            </w:pPr>
          </w:p>
          <w:p w14:paraId="6B632B1D" w14:textId="77777777" w:rsidR="004571A0" w:rsidRDefault="004571A0" w:rsidP="00810003">
            <w:pPr>
              <w:rPr>
                <w:sz w:val="18"/>
                <w:szCs w:val="18"/>
              </w:rPr>
            </w:pPr>
          </w:p>
          <w:p w14:paraId="040E92CB" w14:textId="43E80A22" w:rsidR="004571A0" w:rsidRPr="00A117CE" w:rsidRDefault="004571A0" w:rsidP="00323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Ensemble des postes</w:t>
            </w:r>
          </w:p>
        </w:tc>
        <w:tc>
          <w:tcPr>
            <w:tcW w:w="9894" w:type="dxa"/>
          </w:tcPr>
          <w:p w14:paraId="1332DAAD" w14:textId="77777777" w:rsidR="00323B42" w:rsidRPr="00323B42" w:rsidRDefault="00323B42" w:rsidP="00323B42">
            <w:pPr>
              <w:ind w:left="22"/>
              <w:rPr>
                <w:sz w:val="18"/>
                <w:szCs w:val="18"/>
              </w:rPr>
            </w:pPr>
          </w:p>
          <w:p w14:paraId="5DEF6ADA" w14:textId="05907DB2" w:rsidR="004571A0" w:rsidRDefault="004571A0" w:rsidP="00810003">
            <w:pPr>
              <w:pStyle w:val="Paragraphedeliste"/>
              <w:numPr>
                <w:ilvl w:val="0"/>
                <w:numId w:val="5"/>
              </w:numPr>
              <w:ind w:left="3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Identifier toutes les opérations nécessitant des habilitations particulières et identifier les travailleurs possédant ces habilitations ou ces compétences, s’assurer de leur disponibilité.</w:t>
            </w:r>
          </w:p>
          <w:p w14:paraId="72125B77" w14:textId="77777777" w:rsidR="00E05A8C" w:rsidRDefault="00E05A8C" w:rsidP="00810003">
            <w:pPr>
              <w:pStyle w:val="Paragraphedeliste"/>
              <w:numPr>
                <w:ilvl w:val="0"/>
                <w:numId w:val="5"/>
              </w:numPr>
              <w:ind w:left="3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Désigner des remplaçants et prévoir la formalisation des transferts de pouvoirs et compétences sur la fonction (programmation planification, organisation suivi…)</w:t>
            </w:r>
          </w:p>
          <w:p w14:paraId="121979D9" w14:textId="7E091D27" w:rsidR="00E05A8C" w:rsidRDefault="00E05A8C" w:rsidP="00810003">
            <w:pPr>
              <w:pStyle w:val="Paragraphedeliste"/>
              <w:numPr>
                <w:ilvl w:val="0"/>
                <w:numId w:val="5"/>
              </w:numPr>
              <w:ind w:left="3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Mettre en œuvre un plan de continuité de l’activité afin de maintenir, en mode dégrad</w:t>
            </w:r>
            <w:r w:rsidR="003734F6">
              <w:rPr>
                <w:sz w:val="18"/>
                <w:szCs w:val="18"/>
              </w:rPr>
              <w:t>é</w:t>
            </w:r>
            <w:r>
              <w:rPr>
                <w:sz w:val="18"/>
                <w:szCs w:val="18"/>
              </w:rPr>
              <w:t>, les prestations de services ou d’autres tâches opérationnelles essentielles de l’entreprise.</w:t>
            </w:r>
          </w:p>
          <w:p w14:paraId="0D029F91" w14:textId="5C6E64AF" w:rsidR="00323B42" w:rsidRPr="00323B42" w:rsidRDefault="00323B42" w:rsidP="00323B42">
            <w:pPr>
              <w:ind w:left="22"/>
              <w:rPr>
                <w:sz w:val="18"/>
                <w:szCs w:val="18"/>
              </w:rPr>
            </w:pPr>
          </w:p>
        </w:tc>
      </w:tr>
      <w:tr w:rsidR="004571A0" w:rsidRPr="00A117CE" w14:paraId="41E54FD6" w14:textId="77777777" w:rsidTr="00E049AC">
        <w:trPr>
          <w:trHeight w:val="1265"/>
        </w:trPr>
        <w:tc>
          <w:tcPr>
            <w:tcW w:w="1872" w:type="dxa"/>
            <w:shd w:val="clear" w:color="auto" w:fill="C5E0B3" w:themeFill="accent6" w:themeFillTint="66"/>
          </w:tcPr>
          <w:p w14:paraId="28E6D161" w14:textId="751A1087" w:rsidR="004571A0" w:rsidRPr="00323B42" w:rsidRDefault="00E05A8C" w:rsidP="00810003">
            <w:pPr>
              <w:rPr>
                <w:b/>
                <w:bCs/>
                <w:sz w:val="18"/>
                <w:szCs w:val="18"/>
              </w:rPr>
            </w:pPr>
            <w:r w:rsidRPr="00323B42">
              <w:rPr>
                <w:b/>
                <w:bCs/>
                <w:sz w:val="18"/>
                <w:szCs w:val="18"/>
              </w:rPr>
              <w:t>Travail en sous-effectif</w:t>
            </w:r>
          </w:p>
          <w:p w14:paraId="76B203D7" w14:textId="77777777" w:rsidR="00E05A8C" w:rsidRPr="00323B42" w:rsidRDefault="00E05A8C" w:rsidP="00810003">
            <w:pPr>
              <w:rPr>
                <w:sz w:val="18"/>
                <w:szCs w:val="18"/>
              </w:rPr>
            </w:pPr>
          </w:p>
          <w:p w14:paraId="6999EB72" w14:textId="416FC404" w:rsidR="00E05A8C" w:rsidRPr="00323B42" w:rsidRDefault="00E05A8C" w:rsidP="00810003">
            <w:pPr>
              <w:rPr>
                <w:i/>
                <w:iCs/>
                <w:sz w:val="18"/>
                <w:szCs w:val="18"/>
              </w:rPr>
            </w:pPr>
            <w:r w:rsidRPr="00323B42">
              <w:rPr>
                <w:i/>
                <w:iCs/>
                <w:sz w:val="18"/>
                <w:szCs w:val="18"/>
              </w:rPr>
              <w:t>Manque de collaborateurs (maladie, confinement, arrêt de travail, garde d’enfants, défaut de moyen de transport…)</w:t>
            </w: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50EA5479" w14:textId="77777777" w:rsidR="004571A0" w:rsidRDefault="004571A0" w:rsidP="00810003">
            <w:pPr>
              <w:rPr>
                <w:sz w:val="18"/>
                <w:szCs w:val="18"/>
              </w:rPr>
            </w:pPr>
          </w:p>
        </w:tc>
        <w:tc>
          <w:tcPr>
            <w:tcW w:w="9894" w:type="dxa"/>
          </w:tcPr>
          <w:p w14:paraId="7EDFC233" w14:textId="77777777" w:rsidR="00323B42" w:rsidRPr="00323B42" w:rsidRDefault="00323B42" w:rsidP="00323B42">
            <w:pPr>
              <w:rPr>
                <w:sz w:val="18"/>
                <w:szCs w:val="18"/>
              </w:rPr>
            </w:pPr>
          </w:p>
          <w:p w14:paraId="6FEE8970" w14:textId="76643F5D" w:rsidR="00E05A8C" w:rsidRPr="00323B42" w:rsidRDefault="00E05A8C" w:rsidP="00E05A8C">
            <w:pPr>
              <w:pStyle w:val="Paragraphedeliste"/>
              <w:numPr>
                <w:ilvl w:val="0"/>
                <w:numId w:val="9"/>
              </w:numPr>
              <w:ind w:left="456" w:hanging="425"/>
              <w:rPr>
                <w:sz w:val="18"/>
                <w:szCs w:val="18"/>
              </w:rPr>
            </w:pPr>
            <w:r w:rsidRPr="00323B42">
              <w:rPr>
                <w:sz w:val="18"/>
                <w:szCs w:val="18"/>
              </w:rPr>
              <w:t xml:space="preserve">Si la présence du personnel est indispensable pour l’activité, il faut soit : </w:t>
            </w:r>
          </w:p>
          <w:p w14:paraId="108A98DD" w14:textId="00C01393" w:rsidR="00E05A8C" w:rsidRPr="00323B42" w:rsidRDefault="00E05A8C" w:rsidP="00E05A8C">
            <w:pPr>
              <w:rPr>
                <w:sz w:val="18"/>
                <w:szCs w:val="18"/>
              </w:rPr>
            </w:pPr>
            <w:r w:rsidRPr="00323B42">
              <w:rPr>
                <w:sz w:val="18"/>
                <w:szCs w:val="18"/>
              </w:rPr>
              <w:t xml:space="preserve">                       - adapter l’activité, </w:t>
            </w:r>
          </w:p>
          <w:p w14:paraId="33A6D777" w14:textId="75BD228D" w:rsidR="00E05A8C" w:rsidRPr="00323B42" w:rsidRDefault="00E05A8C" w:rsidP="00E05A8C">
            <w:pPr>
              <w:rPr>
                <w:sz w:val="18"/>
                <w:szCs w:val="18"/>
              </w:rPr>
            </w:pPr>
            <w:r w:rsidRPr="00323B42">
              <w:rPr>
                <w:sz w:val="18"/>
                <w:szCs w:val="18"/>
              </w:rPr>
              <w:t xml:space="preserve">                       - modifier les tâches en fonction des personnes présentes, </w:t>
            </w:r>
          </w:p>
          <w:p w14:paraId="3741186F" w14:textId="73E370C8" w:rsidR="00E05A8C" w:rsidRPr="00323B42" w:rsidRDefault="00E05A8C" w:rsidP="00E05A8C">
            <w:pPr>
              <w:rPr>
                <w:sz w:val="18"/>
                <w:szCs w:val="18"/>
              </w:rPr>
            </w:pPr>
            <w:r w:rsidRPr="00323B42">
              <w:rPr>
                <w:sz w:val="18"/>
                <w:szCs w:val="18"/>
              </w:rPr>
              <w:t xml:space="preserve">                       - retarder certaines tâches, </w:t>
            </w:r>
          </w:p>
          <w:p w14:paraId="38533D61" w14:textId="4895881C" w:rsidR="00E05A8C" w:rsidRPr="00323B42" w:rsidRDefault="00E05A8C" w:rsidP="00E05A8C">
            <w:pPr>
              <w:rPr>
                <w:sz w:val="18"/>
                <w:szCs w:val="18"/>
              </w:rPr>
            </w:pPr>
            <w:r w:rsidRPr="00323B42">
              <w:rPr>
                <w:sz w:val="18"/>
                <w:szCs w:val="18"/>
              </w:rPr>
              <w:t xml:space="preserve">                       - modifier le planning </w:t>
            </w:r>
          </w:p>
          <w:p w14:paraId="258F3211" w14:textId="34478D1D" w:rsidR="004571A0" w:rsidRPr="00323B42" w:rsidRDefault="00E05A8C" w:rsidP="00E05A8C">
            <w:pPr>
              <w:pStyle w:val="Paragraphedeliste"/>
              <w:numPr>
                <w:ilvl w:val="0"/>
                <w:numId w:val="9"/>
              </w:numPr>
              <w:ind w:left="456" w:hanging="425"/>
              <w:rPr>
                <w:b/>
                <w:bCs/>
                <w:i/>
                <w:iCs/>
                <w:sz w:val="18"/>
                <w:szCs w:val="18"/>
              </w:rPr>
            </w:pPr>
            <w:r w:rsidRPr="00E05A8C">
              <w:rPr>
                <w:sz w:val="18"/>
                <w:szCs w:val="18"/>
              </w:rPr>
              <w:t>Mettre en œuvre un plan de continuité de l’activité afin de maintenir, en mode dégrad</w:t>
            </w:r>
            <w:r w:rsidR="00EA282B">
              <w:rPr>
                <w:sz w:val="18"/>
                <w:szCs w:val="18"/>
              </w:rPr>
              <w:t>é</w:t>
            </w:r>
            <w:r w:rsidRPr="00E05A8C">
              <w:rPr>
                <w:sz w:val="18"/>
                <w:szCs w:val="18"/>
              </w:rPr>
              <w:t>, les prestations de services ou d’autres tâches opérationnelles essentielles de l’entreprise.</w:t>
            </w:r>
          </w:p>
          <w:p w14:paraId="3A0631CD" w14:textId="77777777" w:rsidR="00323B42" w:rsidRPr="00323B42" w:rsidRDefault="00323B42" w:rsidP="00E05A8C">
            <w:pPr>
              <w:pStyle w:val="Paragraphedeliste"/>
              <w:numPr>
                <w:ilvl w:val="0"/>
                <w:numId w:val="9"/>
              </w:numPr>
              <w:ind w:left="456" w:hanging="425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Être attentif à la surcharge de travail pour les travailleurs présents, pouvant créer des situations à risques </w:t>
            </w:r>
          </w:p>
          <w:p w14:paraId="48B77A8D" w14:textId="55265135" w:rsidR="00323B42" w:rsidRPr="00323B42" w:rsidRDefault="00323B42" w:rsidP="00323B42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571A0" w:rsidRPr="00A117CE" w14:paraId="4DC8C96A" w14:textId="77777777" w:rsidTr="00E049AC">
        <w:trPr>
          <w:trHeight w:val="1265"/>
        </w:trPr>
        <w:tc>
          <w:tcPr>
            <w:tcW w:w="1872" w:type="dxa"/>
            <w:shd w:val="clear" w:color="auto" w:fill="C5E0B3" w:themeFill="accent6" w:themeFillTint="66"/>
          </w:tcPr>
          <w:p w14:paraId="4A9D71D5" w14:textId="77777777" w:rsidR="004571A0" w:rsidRDefault="004571A0" w:rsidP="00810003">
            <w:pPr>
              <w:rPr>
                <w:b/>
                <w:bCs/>
                <w:sz w:val="18"/>
                <w:szCs w:val="18"/>
              </w:rPr>
            </w:pPr>
          </w:p>
          <w:p w14:paraId="15348BB4" w14:textId="2D381C05" w:rsidR="00323B42" w:rsidRPr="009C4999" w:rsidRDefault="00323B42" w:rsidP="0081000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Défaut de matériels ou de fournitures ou de matières premières…</w:t>
            </w: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1BE02C65" w14:textId="77777777" w:rsidR="004571A0" w:rsidRDefault="004571A0" w:rsidP="00810003">
            <w:pPr>
              <w:rPr>
                <w:sz w:val="18"/>
                <w:szCs w:val="18"/>
              </w:rPr>
            </w:pPr>
          </w:p>
        </w:tc>
        <w:tc>
          <w:tcPr>
            <w:tcW w:w="9894" w:type="dxa"/>
          </w:tcPr>
          <w:p w14:paraId="411722C9" w14:textId="77777777" w:rsidR="004571A0" w:rsidRPr="00323B42" w:rsidRDefault="004571A0" w:rsidP="0081000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3C0FA160" w14:textId="77777777" w:rsidR="00323B42" w:rsidRPr="00323B42" w:rsidRDefault="00323B42" w:rsidP="00323B42">
            <w:pPr>
              <w:pStyle w:val="Paragraphedeliste"/>
              <w:numPr>
                <w:ilvl w:val="0"/>
                <w:numId w:val="11"/>
              </w:numPr>
              <w:ind w:left="456" w:hanging="425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Modifier l’activité, annuler certaines tâches et les replanifier à réception des matériels ou fournitures ou matières premières attendus</w:t>
            </w:r>
          </w:p>
          <w:p w14:paraId="6CC2B937" w14:textId="77777777" w:rsidR="00323B42" w:rsidRPr="00323B42" w:rsidRDefault="00323B42" w:rsidP="00323B42">
            <w:pPr>
              <w:pStyle w:val="Paragraphedeliste"/>
              <w:numPr>
                <w:ilvl w:val="0"/>
                <w:numId w:val="11"/>
              </w:numPr>
              <w:ind w:left="456" w:hanging="425"/>
              <w:rPr>
                <w:sz w:val="18"/>
                <w:szCs w:val="18"/>
              </w:rPr>
            </w:pPr>
            <w:r w:rsidRPr="00323B42">
              <w:rPr>
                <w:sz w:val="18"/>
                <w:szCs w:val="18"/>
              </w:rPr>
              <w:t xml:space="preserve">Prioriser d’autres tâches pour permettre une continuité de l’activité dans l’attente de réapprovisionnement </w:t>
            </w:r>
          </w:p>
          <w:p w14:paraId="0213D46B" w14:textId="4208E300" w:rsidR="00323B42" w:rsidRPr="00323B42" w:rsidRDefault="00323B42" w:rsidP="00323B42">
            <w:pPr>
              <w:pStyle w:val="Paragraphedeliste"/>
              <w:numPr>
                <w:ilvl w:val="0"/>
                <w:numId w:val="11"/>
              </w:numPr>
              <w:ind w:left="456" w:hanging="425"/>
              <w:rPr>
                <w:b/>
                <w:bCs/>
                <w:i/>
                <w:iCs/>
                <w:sz w:val="18"/>
                <w:szCs w:val="18"/>
              </w:rPr>
            </w:pPr>
            <w:r w:rsidRPr="00323B42">
              <w:rPr>
                <w:sz w:val="18"/>
                <w:szCs w:val="18"/>
              </w:rPr>
              <w:t>Mettre en œuvre un plan de continuité d’activité afin d’assurer la poursuite des approvisionnements de l’entreprise</w:t>
            </w:r>
          </w:p>
        </w:tc>
      </w:tr>
    </w:tbl>
    <w:p w14:paraId="5086CA30" w14:textId="0D41F8BE" w:rsidR="004571A0" w:rsidRDefault="004571A0" w:rsidP="00231E62">
      <w:pPr>
        <w:spacing w:line="240" w:lineRule="auto"/>
      </w:pPr>
    </w:p>
    <w:p w14:paraId="36F04B9E" w14:textId="6BBBA740" w:rsidR="003B7FC1" w:rsidRDefault="003B7FC1" w:rsidP="00231E62">
      <w:pPr>
        <w:spacing w:line="240" w:lineRule="auto"/>
      </w:pPr>
    </w:p>
    <w:p w14:paraId="190C339F" w14:textId="0425077F" w:rsidR="003B7FC1" w:rsidRDefault="003B7FC1" w:rsidP="00231E62">
      <w:pPr>
        <w:spacing w:line="240" w:lineRule="auto"/>
      </w:pPr>
    </w:p>
    <w:p w14:paraId="1B9D5779" w14:textId="7E31899B" w:rsidR="003B7FC1" w:rsidRDefault="003B7FC1" w:rsidP="00231E62">
      <w:pPr>
        <w:spacing w:line="240" w:lineRule="auto"/>
      </w:pPr>
    </w:p>
    <w:p w14:paraId="4D78F88B" w14:textId="34E3C271" w:rsidR="003B7FC1" w:rsidRDefault="003B7FC1" w:rsidP="00231E62">
      <w:pPr>
        <w:spacing w:line="240" w:lineRule="auto"/>
      </w:pPr>
    </w:p>
    <w:p w14:paraId="20A729A4" w14:textId="47F54215" w:rsidR="003B7FC1" w:rsidRDefault="003B7FC1" w:rsidP="00231E62">
      <w:pPr>
        <w:spacing w:line="240" w:lineRule="auto"/>
      </w:pPr>
    </w:p>
    <w:p w14:paraId="284309BA" w14:textId="25A182A7" w:rsidR="00E049AC" w:rsidRDefault="00E04365" w:rsidP="00E04365">
      <w:pPr>
        <w:spacing w:line="240" w:lineRule="auto"/>
        <w:ind w:left="-426"/>
      </w:pPr>
      <w:bookmarkStart w:id="3" w:name="_Hlk38444978"/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015A80" wp14:editId="633464B0">
                <wp:simplePos x="0" y="0"/>
                <wp:positionH relativeFrom="column">
                  <wp:posOffset>176530</wp:posOffset>
                </wp:positionH>
                <wp:positionV relativeFrom="paragraph">
                  <wp:posOffset>0</wp:posOffset>
                </wp:positionV>
                <wp:extent cx="8324850" cy="54292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0" cy="5429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207E6" w14:textId="2244C09C" w:rsidR="00E04365" w:rsidRPr="008A61E7" w:rsidRDefault="00E04365" w:rsidP="00E04365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 w:rsidRPr="008A61E7">
                              <w:rPr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CONDUITE A TENIR EN CAS DE CONTAMINATION D’UN SALARIE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15A8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.9pt;margin-top:0;width:655.5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" fillcolor="#6e6e6e [2150]" stroked="f">
                <v:fill color2="#c9c9c9 [1942]" rotate="t" angle="180" colors="0 #6f6f6f;31457f #a8a8a8;1 #c9c9c9" focus="100%" type="gradient"/>
                <v:textbox>
                  <w:txbxContent>
                    <w:p w14:paraId="03C207E6" w14:textId="2244C09C" w:rsidR="00E04365" w:rsidRPr="008A61E7" w:rsidRDefault="00E04365" w:rsidP="00E04365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</w:pPr>
                      <w:r w:rsidRPr="008A61E7">
                        <w:rPr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CONDUITE A TENIR EN CAS DE CONTAMINATION D’UN SALARIE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3"/>
    </w:p>
    <w:p w14:paraId="4DBD160A" w14:textId="0C309191" w:rsidR="00E049AC" w:rsidRDefault="00E049AC" w:rsidP="00E04365">
      <w:pPr>
        <w:spacing w:line="240" w:lineRule="auto"/>
        <w:ind w:left="-426"/>
      </w:pPr>
    </w:p>
    <w:p w14:paraId="6A036CD3" w14:textId="77777777" w:rsidR="00E049AC" w:rsidRDefault="00E049AC" w:rsidP="00E04365">
      <w:pPr>
        <w:spacing w:line="240" w:lineRule="auto"/>
        <w:ind w:left="-426"/>
      </w:pPr>
    </w:p>
    <w:p w14:paraId="0CFE5F8A" w14:textId="35414768" w:rsidR="001B342F" w:rsidRDefault="00D700E9" w:rsidP="00E04365">
      <w:pPr>
        <w:spacing w:line="240" w:lineRule="auto"/>
        <w:ind w:left="-426"/>
      </w:pPr>
      <w:r>
        <w:rPr>
          <w:noProof/>
          <w:lang w:eastAsia="fr-FR"/>
        </w:rPr>
        <w:drawing>
          <wp:inline distT="0" distB="0" distL="0" distR="0" wp14:anchorId="245D2AD0" wp14:editId="0F2F8077">
            <wp:extent cx="9382125" cy="1819275"/>
            <wp:effectExtent l="0" t="0" r="0" b="0"/>
            <wp:docPr id="4" name="Diagramme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F6B42BF" w14:textId="23652B1C" w:rsidR="008A61E7" w:rsidRDefault="005F7C6D" w:rsidP="00E04365">
      <w:pPr>
        <w:spacing w:line="240" w:lineRule="auto"/>
        <w:ind w:left="-426"/>
      </w:pPr>
      <w:r w:rsidRPr="007257B2">
        <w:rPr>
          <w:rFonts w:ascii="Bahnschrift SemiBold" w:hAnsi="Bahnschrift SemiBold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8F29D3" wp14:editId="05714394">
                <wp:simplePos x="0" y="0"/>
                <wp:positionH relativeFrom="margin">
                  <wp:posOffset>176530</wp:posOffset>
                </wp:positionH>
                <wp:positionV relativeFrom="paragraph">
                  <wp:posOffset>114935</wp:posOffset>
                </wp:positionV>
                <wp:extent cx="1847850" cy="295275"/>
                <wp:effectExtent l="0" t="0" r="0" b="952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B32F6" w14:textId="5F6BAEC0" w:rsidR="008A61E7" w:rsidRPr="007257B2" w:rsidRDefault="008A61E7" w:rsidP="008A61E7">
                            <w:pPr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7257B2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 xml:space="preserve">Au bout de 3 heures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F29D3" id="_x0000_s1027" type="#_x0000_t202" style="position:absolute;left:0;text-align:left;margin-left:13.9pt;margin-top:9.05pt;width:145.5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" stroked="f">
                <v:textbox>
                  <w:txbxContent>
                    <w:p w14:paraId="38BB32F6" w14:textId="5F6BAEC0" w:rsidR="008A61E7" w:rsidRPr="007257B2" w:rsidRDefault="008A61E7" w:rsidP="008A61E7">
                      <w:pPr>
                        <w:rPr>
                          <w:rFonts w:ascii="Arial Black" w:hAnsi="Arial Black"/>
                          <w:b/>
                          <w:bCs/>
                        </w:rPr>
                      </w:pPr>
                      <w:r w:rsidRPr="007257B2">
                        <w:rPr>
                          <w:rFonts w:ascii="Arial Black" w:hAnsi="Arial Black"/>
                          <w:b/>
                          <w:bCs/>
                        </w:rPr>
                        <w:t xml:space="preserve">Au bout de 3 heures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57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7824B" wp14:editId="7B339893">
                <wp:simplePos x="0" y="0"/>
                <wp:positionH relativeFrom="margin">
                  <wp:posOffset>-194945</wp:posOffset>
                </wp:positionH>
                <wp:positionV relativeFrom="paragraph">
                  <wp:posOffset>57785</wp:posOffset>
                </wp:positionV>
                <wp:extent cx="3524250" cy="523875"/>
                <wp:effectExtent l="0" t="19050" r="38100" b="47625"/>
                <wp:wrapNone/>
                <wp:docPr id="6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523875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00B9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6" o:spid="_x0000_s1026" type="#_x0000_t13" style="position:absolute;margin-left:-15.35pt;margin-top:4.55pt;width:277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" adj="19995" filled="f" strokecolor="#1f3763 [1604]" strokeweight="1pt">
                <w10:wrap anchorx="margin"/>
              </v:shape>
            </w:pict>
          </mc:Fallback>
        </mc:AlternateContent>
      </w:r>
    </w:p>
    <w:p w14:paraId="44EF54D5" w14:textId="77777777" w:rsidR="005F7C6D" w:rsidRDefault="005F7C6D" w:rsidP="00E04365">
      <w:pPr>
        <w:spacing w:line="240" w:lineRule="auto"/>
        <w:ind w:left="-426"/>
      </w:pPr>
    </w:p>
    <w:p w14:paraId="668F860B" w14:textId="048EF38F" w:rsidR="00E04365" w:rsidRDefault="00E04365" w:rsidP="00E04365">
      <w:pPr>
        <w:spacing w:line="240" w:lineRule="auto"/>
        <w:ind w:left="-426"/>
      </w:pPr>
    </w:p>
    <w:p w14:paraId="1080B705" w14:textId="799408C9" w:rsidR="00E04365" w:rsidRDefault="007257B2" w:rsidP="00E04365">
      <w:pPr>
        <w:spacing w:line="240" w:lineRule="auto"/>
        <w:ind w:left="-426"/>
      </w:pPr>
      <w:r>
        <w:rPr>
          <w:noProof/>
          <w:lang w:eastAsia="fr-FR"/>
        </w:rPr>
        <w:drawing>
          <wp:inline distT="0" distB="0" distL="0" distR="0" wp14:anchorId="3F220D71" wp14:editId="4A87C254">
            <wp:extent cx="9363075" cy="819150"/>
            <wp:effectExtent l="19050" t="57150" r="0" b="57150"/>
            <wp:docPr id="8" name="Diagramme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sectPr w:rsidR="00E04365" w:rsidSect="0032325B">
      <w:headerReference w:type="default" r:id="rId18"/>
      <w:footerReference w:type="default" r:id="rId19"/>
      <w:pgSz w:w="16838" w:h="11906" w:orient="landscape"/>
      <w:pgMar w:top="1418" w:right="1418" w:bottom="1418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BC164" w14:textId="77777777" w:rsidR="00841177" w:rsidRDefault="00841177" w:rsidP="000B280F">
      <w:pPr>
        <w:spacing w:after="0" w:line="240" w:lineRule="auto"/>
      </w:pPr>
      <w:r>
        <w:separator/>
      </w:r>
    </w:p>
  </w:endnote>
  <w:endnote w:type="continuationSeparator" w:id="0">
    <w:p w14:paraId="2A85018F" w14:textId="77777777" w:rsidR="00841177" w:rsidRDefault="00841177" w:rsidP="000B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altName w:val="Segoe UI"/>
    <w:panose1 w:val="020B0502040204020203"/>
    <w:charset w:val="00"/>
    <w:family w:val="swiss"/>
    <w:pitch w:val="variable"/>
    <w:sig w:usb0="00000001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6549914"/>
      <w:docPartObj>
        <w:docPartGallery w:val="Page Numbers (Bottom of Page)"/>
        <w:docPartUnique/>
      </w:docPartObj>
    </w:sdtPr>
    <w:sdtEndPr/>
    <w:sdtContent>
      <w:p w14:paraId="79659BF7" w14:textId="005AFE87" w:rsidR="00DE03E1" w:rsidRDefault="00DE03E1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FD88DFE" wp14:editId="416B4939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9" name="Group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0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1CC0598" w14:textId="77777777" w:rsidR="00DE03E1" w:rsidRDefault="00DE03E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5F7C6D" w:rsidRPr="005F7C6D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FD88DFE" id="Groupe 9" o:spid="_x0000_s1029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0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" strokecolor="#7f7f7f"/>
                  <v:rect id="Rectangle 78" o:spid="_x0000_s1031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" filled="f" strokecolor="#7f7f7f">
                    <v:textbox>
                      <w:txbxContent>
                        <w:p w14:paraId="21CC0598" w14:textId="77777777" w:rsidR="00DE03E1" w:rsidRDefault="00DE03E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F7C6D" w:rsidRPr="005F7C6D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7322B" w14:textId="77777777" w:rsidR="00841177" w:rsidRDefault="00841177" w:rsidP="000B280F">
      <w:pPr>
        <w:spacing w:after="0" w:line="240" w:lineRule="auto"/>
      </w:pPr>
      <w:r>
        <w:separator/>
      </w:r>
    </w:p>
  </w:footnote>
  <w:footnote w:type="continuationSeparator" w:id="0">
    <w:p w14:paraId="5AFF3977" w14:textId="77777777" w:rsidR="00841177" w:rsidRDefault="00841177" w:rsidP="000B2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F3CB7" w14:textId="075B9D0F" w:rsidR="00770B8C" w:rsidRPr="00231E62" w:rsidRDefault="00DE03E1" w:rsidP="00DE03E1">
    <w:pPr>
      <w:spacing w:after="0" w:line="240" w:lineRule="auto"/>
      <w:rPr>
        <w:b/>
        <w:bCs/>
        <w:sz w:val="28"/>
        <w:szCs w:val="28"/>
      </w:rPr>
    </w:pPr>
    <w:r w:rsidRPr="00DE03E1">
      <w:rPr>
        <w:b/>
        <w:bCs/>
        <w:noProof/>
        <w:sz w:val="28"/>
        <w:szCs w:val="28"/>
        <w:lang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A508E3" wp14:editId="72E437FB">
              <wp:simplePos x="0" y="0"/>
              <wp:positionH relativeFrom="column">
                <wp:posOffset>-566420</wp:posOffset>
              </wp:positionH>
              <wp:positionV relativeFrom="paragraph">
                <wp:posOffset>-179705</wp:posOffset>
              </wp:positionV>
              <wp:extent cx="752475" cy="800100"/>
              <wp:effectExtent l="0" t="0" r="9525" b="0"/>
              <wp:wrapSquare wrapText="bothSides"/>
              <wp:docPr id="1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05C4C" w14:textId="7BC9F16B" w:rsidR="00DE03E1" w:rsidRDefault="00DE03E1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0D3F83F2" wp14:editId="59C0321D">
                                <wp:extent cx="612140" cy="709295"/>
                                <wp:effectExtent l="0" t="0" r="0" b="0"/>
                                <wp:docPr id="14" name="Imag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LOGO COULEUR DU SSTCL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2140" cy="7092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508E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4.6pt;margin-top:-14.15pt;width:59.25pt;height:6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" stroked="f">
              <v:textbox>
                <w:txbxContent>
                  <w:p w14:paraId="6ED05C4C" w14:textId="7BC9F16B" w:rsidR="00DE03E1" w:rsidRDefault="00DE03E1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0D3F83F2" wp14:editId="59C0321D">
                          <wp:extent cx="612140" cy="709295"/>
                          <wp:effectExtent l="0" t="0" r="0" b="0"/>
                          <wp:docPr id="14" name="Imag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LOGO COULEUR DU SSTCL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2140" cy="7092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sz w:val="28"/>
        <w:szCs w:val="28"/>
      </w:rPr>
      <w:t xml:space="preserve">                                                                                                   </w:t>
    </w:r>
    <w:r w:rsidR="00770B8C" w:rsidRPr="00231E62">
      <w:rPr>
        <w:b/>
        <w:bCs/>
        <w:sz w:val="28"/>
        <w:szCs w:val="28"/>
      </w:rPr>
      <w:t>COVID – 19</w:t>
    </w:r>
  </w:p>
  <w:p w14:paraId="431914DE" w14:textId="77777777" w:rsidR="00770B8C" w:rsidRPr="00231E62" w:rsidRDefault="00770B8C" w:rsidP="00770B8C">
    <w:pPr>
      <w:spacing w:after="0" w:line="240" w:lineRule="auto"/>
      <w:jc w:val="center"/>
      <w:rPr>
        <w:b/>
        <w:bCs/>
        <w:sz w:val="28"/>
        <w:szCs w:val="28"/>
      </w:rPr>
    </w:pPr>
    <w:r w:rsidRPr="00231E62">
      <w:rPr>
        <w:b/>
        <w:bCs/>
        <w:sz w:val="28"/>
        <w:szCs w:val="28"/>
      </w:rPr>
      <w:t>Annexe au D.U</w:t>
    </w:r>
  </w:p>
  <w:p w14:paraId="34426111" w14:textId="77777777" w:rsidR="00770B8C" w:rsidRPr="00231E62" w:rsidRDefault="00770B8C" w:rsidP="00770B8C">
    <w:pPr>
      <w:spacing w:after="0" w:line="240" w:lineRule="auto"/>
      <w:jc w:val="center"/>
      <w:rPr>
        <w:i/>
        <w:iCs/>
        <w:sz w:val="24"/>
        <w:szCs w:val="24"/>
      </w:rPr>
    </w:pPr>
    <w:r w:rsidRPr="00231E62">
      <w:rPr>
        <w:i/>
        <w:iCs/>
        <w:sz w:val="24"/>
        <w:szCs w:val="24"/>
      </w:rPr>
      <w:t>(Document Unique d’évaluation des risques professionnels)</w:t>
    </w:r>
  </w:p>
  <w:p w14:paraId="6497A716" w14:textId="77777777" w:rsidR="00770B8C" w:rsidRDefault="00770B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17A03"/>
    <w:multiLevelType w:val="hybridMultilevel"/>
    <w:tmpl w:val="332209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4741D2"/>
    <w:multiLevelType w:val="hybridMultilevel"/>
    <w:tmpl w:val="07D61A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2F6450"/>
    <w:multiLevelType w:val="hybridMultilevel"/>
    <w:tmpl w:val="14CEA4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4B6254"/>
    <w:multiLevelType w:val="hybridMultilevel"/>
    <w:tmpl w:val="0FE41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986966"/>
    <w:multiLevelType w:val="hybridMultilevel"/>
    <w:tmpl w:val="6E9605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E6A46"/>
    <w:multiLevelType w:val="hybridMultilevel"/>
    <w:tmpl w:val="AF2CAA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CD70DB"/>
    <w:multiLevelType w:val="hybridMultilevel"/>
    <w:tmpl w:val="8828C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B36EDE"/>
    <w:multiLevelType w:val="hybridMultilevel"/>
    <w:tmpl w:val="0D0492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C063D5"/>
    <w:multiLevelType w:val="hybridMultilevel"/>
    <w:tmpl w:val="718807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751B49"/>
    <w:multiLevelType w:val="hybridMultilevel"/>
    <w:tmpl w:val="CB60A6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7640F62"/>
    <w:multiLevelType w:val="hybridMultilevel"/>
    <w:tmpl w:val="C59C66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E62"/>
    <w:rsid w:val="000061C9"/>
    <w:rsid w:val="00033F26"/>
    <w:rsid w:val="000B280F"/>
    <w:rsid w:val="00114212"/>
    <w:rsid w:val="00122620"/>
    <w:rsid w:val="001B342F"/>
    <w:rsid w:val="00231E62"/>
    <w:rsid w:val="002C3882"/>
    <w:rsid w:val="002F01EC"/>
    <w:rsid w:val="0032325B"/>
    <w:rsid w:val="00323B42"/>
    <w:rsid w:val="003734F6"/>
    <w:rsid w:val="003B7FC1"/>
    <w:rsid w:val="003D2A8E"/>
    <w:rsid w:val="004571A0"/>
    <w:rsid w:val="004E0768"/>
    <w:rsid w:val="005723DE"/>
    <w:rsid w:val="005F7C6D"/>
    <w:rsid w:val="0062544E"/>
    <w:rsid w:val="006A4229"/>
    <w:rsid w:val="007257B2"/>
    <w:rsid w:val="0073404B"/>
    <w:rsid w:val="00770B8C"/>
    <w:rsid w:val="007741EA"/>
    <w:rsid w:val="00784987"/>
    <w:rsid w:val="007E510B"/>
    <w:rsid w:val="00827B4F"/>
    <w:rsid w:val="00841177"/>
    <w:rsid w:val="008A61E7"/>
    <w:rsid w:val="00980DE1"/>
    <w:rsid w:val="009C4999"/>
    <w:rsid w:val="009E6687"/>
    <w:rsid w:val="00A0415A"/>
    <w:rsid w:val="00A117CE"/>
    <w:rsid w:val="00A17185"/>
    <w:rsid w:val="00B54199"/>
    <w:rsid w:val="00B90BE2"/>
    <w:rsid w:val="00BA0B79"/>
    <w:rsid w:val="00CD3D0C"/>
    <w:rsid w:val="00CE0403"/>
    <w:rsid w:val="00D55C3A"/>
    <w:rsid w:val="00D700E9"/>
    <w:rsid w:val="00DA5531"/>
    <w:rsid w:val="00DE03E1"/>
    <w:rsid w:val="00E04365"/>
    <w:rsid w:val="00E049AC"/>
    <w:rsid w:val="00E05A8C"/>
    <w:rsid w:val="00EA282B"/>
    <w:rsid w:val="00ED1630"/>
    <w:rsid w:val="00F17CD2"/>
    <w:rsid w:val="00F44A64"/>
    <w:rsid w:val="00F450E0"/>
    <w:rsid w:val="00F621D4"/>
    <w:rsid w:val="00F63E9D"/>
    <w:rsid w:val="00F80810"/>
    <w:rsid w:val="00FB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D3845F"/>
  <w15:docId w15:val="{AAD86CE3-A25E-4061-9BE7-474F42F2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280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2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280F"/>
  </w:style>
  <w:style w:type="paragraph" w:styleId="Pieddepage">
    <w:name w:val="footer"/>
    <w:basedOn w:val="Normal"/>
    <w:link w:val="PieddepageCar"/>
    <w:uiPriority w:val="99"/>
    <w:unhideWhenUsed/>
    <w:rsid w:val="000B2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280F"/>
  </w:style>
  <w:style w:type="table" w:styleId="Grilledutableau">
    <w:name w:val="Table Grid"/>
    <w:basedOn w:val="TableauNormal"/>
    <w:uiPriority w:val="39"/>
    <w:rsid w:val="00D55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62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21D4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808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AAC9B7-F9F4-4702-8433-90B0EDB7E020}" type="doc">
      <dgm:prSet loTypeId="urn:microsoft.com/office/officeart/2005/8/layout/chevron1" loCatId="process" qsTypeId="urn:microsoft.com/office/officeart/2005/8/quickstyle/3d3" qsCatId="3D" csTypeId="urn:microsoft.com/office/officeart/2005/8/colors/accent1_5" csCatId="accent1" phldr="1"/>
      <dgm:spPr/>
    </dgm:pt>
    <dgm:pt modelId="{400F1154-782E-4828-A93A-2E540200A56A}">
      <dgm:prSet phldrT="[Texte]" custT="1"/>
      <dgm:spPr/>
      <dgm:t>
        <a:bodyPr/>
        <a:lstStyle/>
        <a:p>
          <a:r>
            <a:rPr lang="fr-FR" sz="900">
              <a:solidFill>
                <a:sysClr val="windowText" lastClr="000000"/>
              </a:solidFill>
            </a:rPr>
            <a:t>Le salarié prévient son supérieur hiérachique </a:t>
          </a:r>
        </a:p>
      </dgm:t>
    </dgm:pt>
    <dgm:pt modelId="{18A242CA-1AAA-475D-85DE-787B2CDC5218}" type="parTrans" cxnId="{D2F0AAA5-4B70-457D-89C4-23DA9787E974}">
      <dgm:prSet/>
      <dgm:spPr/>
      <dgm:t>
        <a:bodyPr/>
        <a:lstStyle/>
        <a:p>
          <a:endParaRPr lang="fr-FR"/>
        </a:p>
      </dgm:t>
    </dgm:pt>
    <dgm:pt modelId="{90230B39-231F-449B-AB30-5B6421B48F2E}" type="sibTrans" cxnId="{D2F0AAA5-4B70-457D-89C4-23DA9787E974}">
      <dgm:prSet/>
      <dgm:spPr/>
      <dgm:t>
        <a:bodyPr/>
        <a:lstStyle/>
        <a:p>
          <a:endParaRPr lang="fr-FR"/>
        </a:p>
      </dgm:t>
    </dgm:pt>
    <dgm:pt modelId="{ABC73819-1E4C-4318-97B4-26AC2DC3C9CA}">
      <dgm:prSet phldrT="[Texte]" custT="1"/>
      <dgm:spPr/>
      <dgm:t>
        <a:bodyPr/>
        <a:lstStyle/>
        <a:p>
          <a:r>
            <a:rPr lang="fr-FR" sz="900">
              <a:solidFill>
                <a:sysClr val="windowText" lastClr="000000"/>
              </a:solidFill>
            </a:rPr>
            <a:t>Le salarié rentre immédiatement chez lui et appelle son médecin traitant </a:t>
          </a:r>
        </a:p>
      </dgm:t>
    </dgm:pt>
    <dgm:pt modelId="{3A61A3EC-38F1-474A-AFAE-C31893291980}" type="parTrans" cxnId="{96BC2EC1-BB30-40CB-9D6B-CF4DF928FDCC}">
      <dgm:prSet/>
      <dgm:spPr/>
      <dgm:t>
        <a:bodyPr/>
        <a:lstStyle/>
        <a:p>
          <a:endParaRPr lang="fr-FR"/>
        </a:p>
      </dgm:t>
    </dgm:pt>
    <dgm:pt modelId="{BBF670E6-0A99-40C9-8876-52D677BA040E}" type="sibTrans" cxnId="{96BC2EC1-BB30-40CB-9D6B-CF4DF928FDCC}">
      <dgm:prSet/>
      <dgm:spPr/>
      <dgm:t>
        <a:bodyPr/>
        <a:lstStyle/>
        <a:p>
          <a:endParaRPr lang="fr-FR"/>
        </a:p>
      </dgm:t>
    </dgm:pt>
    <dgm:pt modelId="{45420EB9-E1F9-4119-999E-4EA656F62248}">
      <dgm:prSet phldrT="[Texte]" custT="1"/>
      <dgm:spPr/>
      <dgm:t>
        <a:bodyPr/>
        <a:lstStyle/>
        <a:p>
          <a:r>
            <a:rPr lang="fr-FR" sz="900">
              <a:solidFill>
                <a:sysClr val="windowText" lastClr="000000"/>
              </a:solidFill>
            </a:rPr>
            <a:t>Fermer les locaux dans lesquels le salarié à travaillé pendant au moins 3 heures (duré de vie estimée des coronavirus sur les surfaces  sèches)</a:t>
          </a:r>
        </a:p>
      </dgm:t>
    </dgm:pt>
    <dgm:pt modelId="{B8FF19B2-0E58-416F-8CE3-BD98C1816431}" type="parTrans" cxnId="{26739965-9EFF-45A4-A43A-AFECCF100B93}">
      <dgm:prSet/>
      <dgm:spPr/>
      <dgm:t>
        <a:bodyPr/>
        <a:lstStyle/>
        <a:p>
          <a:endParaRPr lang="fr-FR"/>
        </a:p>
      </dgm:t>
    </dgm:pt>
    <dgm:pt modelId="{E9BD0D9E-47CA-491C-A5BA-952699E61318}" type="sibTrans" cxnId="{26739965-9EFF-45A4-A43A-AFECCF100B93}">
      <dgm:prSet/>
      <dgm:spPr/>
      <dgm:t>
        <a:bodyPr/>
        <a:lstStyle/>
        <a:p>
          <a:endParaRPr lang="fr-FR"/>
        </a:p>
      </dgm:t>
    </dgm:pt>
    <dgm:pt modelId="{5EEDCE4D-155D-4F04-93F3-C81E77D63FCC}">
      <dgm:prSet phldrT="[Texte]" custT="1"/>
      <dgm:spPr/>
      <dgm:t>
        <a:bodyPr/>
        <a:lstStyle/>
        <a:p>
          <a:r>
            <a:rPr lang="fr-FR" sz="900">
              <a:solidFill>
                <a:sysClr val="windowText" lastClr="000000"/>
              </a:solidFill>
            </a:rPr>
            <a:t>Rechercher les salariés ayant été en contact étroit du salarrié contaminé, au sein de l'entreprise</a:t>
          </a:r>
        </a:p>
      </dgm:t>
    </dgm:pt>
    <dgm:pt modelId="{C9D96C09-CB1C-4322-BF21-172DF16B7591}" type="parTrans" cxnId="{90EA16F7-C0F7-44D3-A2CB-BA91DBC0E2AF}">
      <dgm:prSet/>
      <dgm:spPr/>
      <dgm:t>
        <a:bodyPr/>
        <a:lstStyle/>
        <a:p>
          <a:endParaRPr lang="fr-FR"/>
        </a:p>
      </dgm:t>
    </dgm:pt>
    <dgm:pt modelId="{F4FFFB1B-A918-4281-9B4A-32731BAAE983}" type="sibTrans" cxnId="{90EA16F7-C0F7-44D3-A2CB-BA91DBC0E2AF}">
      <dgm:prSet/>
      <dgm:spPr/>
      <dgm:t>
        <a:bodyPr/>
        <a:lstStyle/>
        <a:p>
          <a:endParaRPr lang="fr-FR"/>
        </a:p>
      </dgm:t>
    </dgm:pt>
    <dgm:pt modelId="{F3DCFF6F-7329-4539-8792-2F11E3F4003F}">
      <dgm:prSet phldrT="[Texte]" custT="1"/>
      <dgm:spPr/>
      <dgm:t>
        <a:bodyPr/>
        <a:lstStyle/>
        <a:p>
          <a:r>
            <a:rPr lang="fr-FR" sz="900">
              <a:solidFill>
                <a:sysClr val="windowText" lastClr="000000"/>
              </a:solidFill>
            </a:rPr>
            <a:t>Ces salariés doivent appeler leur médecin traitant pour conseil et pour détermier s'ils font partie des personnes à risque et s'ils  peurvent poursuivre ou non leur travail (si télévravail pas possible)</a:t>
          </a:r>
        </a:p>
      </dgm:t>
    </dgm:pt>
    <dgm:pt modelId="{4BDA6BF6-68E0-4247-9541-26AB1B71B4E3}" type="parTrans" cxnId="{270AD730-FE28-4147-BFCD-25268F521A79}">
      <dgm:prSet/>
      <dgm:spPr/>
      <dgm:t>
        <a:bodyPr/>
        <a:lstStyle/>
        <a:p>
          <a:endParaRPr lang="fr-FR"/>
        </a:p>
      </dgm:t>
    </dgm:pt>
    <dgm:pt modelId="{3EDDDE78-C37F-4B36-A4EF-991E787EDDFE}" type="sibTrans" cxnId="{270AD730-FE28-4147-BFCD-25268F521A79}">
      <dgm:prSet/>
      <dgm:spPr/>
      <dgm:t>
        <a:bodyPr/>
        <a:lstStyle/>
        <a:p>
          <a:endParaRPr lang="fr-FR"/>
        </a:p>
      </dgm:t>
    </dgm:pt>
    <dgm:pt modelId="{98B24D9E-20A5-4BED-8FE9-C2A6EDED90CD}" type="pres">
      <dgm:prSet presAssocID="{0AAAC9B7-F9F4-4702-8433-90B0EDB7E020}" presName="Name0" presStyleCnt="0">
        <dgm:presLayoutVars>
          <dgm:dir/>
          <dgm:animLvl val="lvl"/>
          <dgm:resizeHandles val="exact"/>
        </dgm:presLayoutVars>
      </dgm:prSet>
      <dgm:spPr/>
    </dgm:pt>
    <dgm:pt modelId="{A2CB8417-B7A7-47A4-B80F-A250B38FF46A}" type="pres">
      <dgm:prSet presAssocID="{400F1154-782E-4828-A93A-2E540200A56A}" presName="parTxOnly" presStyleLbl="node1" presStyleIdx="0" presStyleCnt="5" custScaleX="211539" custScaleY="256571" custLinFactX="40994" custLinFactNeighborX="100000" custLinFactNeighborY="3584">
        <dgm:presLayoutVars>
          <dgm:chMax val="0"/>
          <dgm:chPref val="0"/>
          <dgm:bulletEnabled val="1"/>
        </dgm:presLayoutVars>
      </dgm:prSet>
      <dgm:spPr/>
    </dgm:pt>
    <dgm:pt modelId="{4C29D108-C55F-488E-9D02-4CACE33AD9A5}" type="pres">
      <dgm:prSet presAssocID="{90230B39-231F-449B-AB30-5B6421B48F2E}" presName="parTxOnlySpace" presStyleCnt="0"/>
      <dgm:spPr/>
    </dgm:pt>
    <dgm:pt modelId="{91412320-6560-43F6-8D27-1B9842CD4D22}" type="pres">
      <dgm:prSet presAssocID="{ABC73819-1E4C-4318-97B4-26AC2DC3C9CA}" presName="parTxOnly" presStyleLbl="node1" presStyleIdx="1" presStyleCnt="5" custScaleX="265578" custScaleY="258723" custLinFactX="16325" custLinFactNeighborX="100000" custLinFactNeighborY="2710">
        <dgm:presLayoutVars>
          <dgm:chMax val="0"/>
          <dgm:chPref val="0"/>
          <dgm:bulletEnabled val="1"/>
        </dgm:presLayoutVars>
      </dgm:prSet>
      <dgm:spPr/>
    </dgm:pt>
    <dgm:pt modelId="{919FD32B-A0D3-4CE7-93F9-9097D64D1273}" type="pres">
      <dgm:prSet presAssocID="{BBF670E6-0A99-40C9-8876-52D677BA040E}" presName="parTxOnlySpace" presStyleCnt="0"/>
      <dgm:spPr/>
    </dgm:pt>
    <dgm:pt modelId="{64A2D210-3B57-481D-BB6A-224E67C30891}" type="pres">
      <dgm:prSet presAssocID="{45420EB9-E1F9-4119-999E-4EA656F62248}" presName="parTxOnly" presStyleLbl="node1" presStyleIdx="2" presStyleCnt="5" custScaleX="335585" custScaleY="261044" custLinFactNeighborX="13481" custLinFactNeighborY="-4447">
        <dgm:presLayoutVars>
          <dgm:chMax val="0"/>
          <dgm:chPref val="0"/>
          <dgm:bulletEnabled val="1"/>
        </dgm:presLayoutVars>
      </dgm:prSet>
      <dgm:spPr/>
    </dgm:pt>
    <dgm:pt modelId="{9849E5B6-B8E4-42EF-B170-71C28177FA5D}" type="pres">
      <dgm:prSet presAssocID="{E9BD0D9E-47CA-491C-A5BA-952699E61318}" presName="parTxOnlySpace" presStyleCnt="0"/>
      <dgm:spPr/>
    </dgm:pt>
    <dgm:pt modelId="{A6949334-FDF5-4D46-9578-C39C60F66130}" type="pres">
      <dgm:prSet presAssocID="{5EEDCE4D-155D-4F04-93F3-C81E77D63FCC}" presName="parTxOnly" presStyleLbl="node1" presStyleIdx="3" presStyleCnt="5" custScaleX="254635" custScaleY="281697" custLinFactX="-21491" custLinFactNeighborX="-100000" custLinFactNeighborY="-4580">
        <dgm:presLayoutVars>
          <dgm:chMax val="0"/>
          <dgm:chPref val="0"/>
          <dgm:bulletEnabled val="1"/>
        </dgm:presLayoutVars>
      </dgm:prSet>
      <dgm:spPr/>
    </dgm:pt>
    <dgm:pt modelId="{974648F4-75F0-4A5B-8B51-8F16C50334DB}" type="pres">
      <dgm:prSet presAssocID="{F4FFFB1B-A918-4281-9B4A-32731BAAE983}" presName="parTxOnlySpace" presStyleCnt="0"/>
      <dgm:spPr/>
    </dgm:pt>
    <dgm:pt modelId="{DEF73A14-CD5C-48A7-B944-575C257638D2}" type="pres">
      <dgm:prSet presAssocID="{F3DCFF6F-7329-4539-8792-2F11E3F4003F}" presName="parTxOnly" presStyleLbl="node1" presStyleIdx="4" presStyleCnt="5" custScaleX="383821" custScaleY="283960" custLinFactX="-51431" custLinFactNeighborX="-100000">
        <dgm:presLayoutVars>
          <dgm:chMax val="0"/>
          <dgm:chPref val="0"/>
          <dgm:bulletEnabled val="1"/>
        </dgm:presLayoutVars>
      </dgm:prSet>
      <dgm:spPr/>
    </dgm:pt>
  </dgm:ptLst>
  <dgm:cxnLst>
    <dgm:cxn modelId="{D45AFD0F-F43D-4BC3-BA6E-FE5730258FDF}" type="presOf" srcId="{F3DCFF6F-7329-4539-8792-2F11E3F4003F}" destId="{DEF73A14-CD5C-48A7-B944-575C257638D2}" srcOrd="0" destOrd="0" presId="urn:microsoft.com/office/officeart/2005/8/layout/chevron1"/>
    <dgm:cxn modelId="{270AD730-FE28-4147-BFCD-25268F521A79}" srcId="{0AAAC9B7-F9F4-4702-8433-90B0EDB7E020}" destId="{F3DCFF6F-7329-4539-8792-2F11E3F4003F}" srcOrd="4" destOrd="0" parTransId="{4BDA6BF6-68E0-4247-9541-26AB1B71B4E3}" sibTransId="{3EDDDE78-C37F-4B36-A4EF-991E787EDDFE}"/>
    <dgm:cxn modelId="{26739965-9EFF-45A4-A43A-AFECCF100B93}" srcId="{0AAAC9B7-F9F4-4702-8433-90B0EDB7E020}" destId="{45420EB9-E1F9-4119-999E-4EA656F62248}" srcOrd="2" destOrd="0" parTransId="{B8FF19B2-0E58-416F-8CE3-BD98C1816431}" sibTransId="{E9BD0D9E-47CA-491C-A5BA-952699E61318}"/>
    <dgm:cxn modelId="{35AFD265-CF8B-401C-B1E9-D047C042550F}" type="presOf" srcId="{5EEDCE4D-155D-4F04-93F3-C81E77D63FCC}" destId="{A6949334-FDF5-4D46-9578-C39C60F66130}" srcOrd="0" destOrd="0" presId="urn:microsoft.com/office/officeart/2005/8/layout/chevron1"/>
    <dgm:cxn modelId="{93E7E285-0D86-4200-81EC-3186DF5D5F9C}" type="presOf" srcId="{400F1154-782E-4828-A93A-2E540200A56A}" destId="{A2CB8417-B7A7-47A4-B80F-A250B38FF46A}" srcOrd="0" destOrd="0" presId="urn:microsoft.com/office/officeart/2005/8/layout/chevron1"/>
    <dgm:cxn modelId="{4246E0A0-1721-4079-910F-7754735FB94C}" type="presOf" srcId="{45420EB9-E1F9-4119-999E-4EA656F62248}" destId="{64A2D210-3B57-481D-BB6A-224E67C30891}" srcOrd="0" destOrd="0" presId="urn:microsoft.com/office/officeart/2005/8/layout/chevron1"/>
    <dgm:cxn modelId="{D2F0AAA5-4B70-457D-89C4-23DA9787E974}" srcId="{0AAAC9B7-F9F4-4702-8433-90B0EDB7E020}" destId="{400F1154-782E-4828-A93A-2E540200A56A}" srcOrd="0" destOrd="0" parTransId="{18A242CA-1AAA-475D-85DE-787B2CDC5218}" sibTransId="{90230B39-231F-449B-AB30-5B6421B48F2E}"/>
    <dgm:cxn modelId="{9D0B85AB-0E94-4E7A-B396-32367D78693B}" type="presOf" srcId="{ABC73819-1E4C-4318-97B4-26AC2DC3C9CA}" destId="{91412320-6560-43F6-8D27-1B9842CD4D22}" srcOrd="0" destOrd="0" presId="urn:microsoft.com/office/officeart/2005/8/layout/chevron1"/>
    <dgm:cxn modelId="{96BC2EC1-BB30-40CB-9D6B-CF4DF928FDCC}" srcId="{0AAAC9B7-F9F4-4702-8433-90B0EDB7E020}" destId="{ABC73819-1E4C-4318-97B4-26AC2DC3C9CA}" srcOrd="1" destOrd="0" parTransId="{3A61A3EC-38F1-474A-AFAE-C31893291980}" sibTransId="{BBF670E6-0A99-40C9-8876-52D677BA040E}"/>
    <dgm:cxn modelId="{B4C7AFDE-4ABF-4C40-A2E3-6CEA3FC434B6}" type="presOf" srcId="{0AAAC9B7-F9F4-4702-8433-90B0EDB7E020}" destId="{98B24D9E-20A5-4BED-8FE9-C2A6EDED90CD}" srcOrd="0" destOrd="0" presId="urn:microsoft.com/office/officeart/2005/8/layout/chevron1"/>
    <dgm:cxn modelId="{90EA16F7-C0F7-44D3-A2CB-BA91DBC0E2AF}" srcId="{0AAAC9B7-F9F4-4702-8433-90B0EDB7E020}" destId="{5EEDCE4D-155D-4F04-93F3-C81E77D63FCC}" srcOrd="3" destOrd="0" parTransId="{C9D96C09-CB1C-4322-BF21-172DF16B7591}" sibTransId="{F4FFFB1B-A918-4281-9B4A-32731BAAE983}"/>
    <dgm:cxn modelId="{E44E1C30-8724-434A-92B0-90D3BAFB7D75}" type="presParOf" srcId="{98B24D9E-20A5-4BED-8FE9-C2A6EDED90CD}" destId="{A2CB8417-B7A7-47A4-B80F-A250B38FF46A}" srcOrd="0" destOrd="0" presId="urn:microsoft.com/office/officeart/2005/8/layout/chevron1"/>
    <dgm:cxn modelId="{39F2958D-9029-43A5-A6E1-9C54A6D5DF32}" type="presParOf" srcId="{98B24D9E-20A5-4BED-8FE9-C2A6EDED90CD}" destId="{4C29D108-C55F-488E-9D02-4CACE33AD9A5}" srcOrd="1" destOrd="0" presId="urn:microsoft.com/office/officeart/2005/8/layout/chevron1"/>
    <dgm:cxn modelId="{AD9590C8-6D4D-4B75-9C24-CEC04AFDA001}" type="presParOf" srcId="{98B24D9E-20A5-4BED-8FE9-C2A6EDED90CD}" destId="{91412320-6560-43F6-8D27-1B9842CD4D22}" srcOrd="2" destOrd="0" presId="urn:microsoft.com/office/officeart/2005/8/layout/chevron1"/>
    <dgm:cxn modelId="{9813F0CB-370B-4424-AD00-E3D2E1859276}" type="presParOf" srcId="{98B24D9E-20A5-4BED-8FE9-C2A6EDED90CD}" destId="{919FD32B-A0D3-4CE7-93F9-9097D64D1273}" srcOrd="3" destOrd="0" presId="urn:microsoft.com/office/officeart/2005/8/layout/chevron1"/>
    <dgm:cxn modelId="{1EB5B995-F5AF-4890-B16D-110D10CD2A2A}" type="presParOf" srcId="{98B24D9E-20A5-4BED-8FE9-C2A6EDED90CD}" destId="{64A2D210-3B57-481D-BB6A-224E67C30891}" srcOrd="4" destOrd="0" presId="urn:microsoft.com/office/officeart/2005/8/layout/chevron1"/>
    <dgm:cxn modelId="{1945FCBB-C84F-4838-BAC5-D6158F702AF6}" type="presParOf" srcId="{98B24D9E-20A5-4BED-8FE9-C2A6EDED90CD}" destId="{9849E5B6-B8E4-42EF-B170-71C28177FA5D}" srcOrd="5" destOrd="0" presId="urn:microsoft.com/office/officeart/2005/8/layout/chevron1"/>
    <dgm:cxn modelId="{70B0CB5A-E472-4E7F-ABD6-C67EE569623D}" type="presParOf" srcId="{98B24D9E-20A5-4BED-8FE9-C2A6EDED90CD}" destId="{A6949334-FDF5-4D46-9578-C39C60F66130}" srcOrd="6" destOrd="0" presId="urn:microsoft.com/office/officeart/2005/8/layout/chevron1"/>
    <dgm:cxn modelId="{05404737-AAAC-4501-9AE2-076761DE9E76}" type="presParOf" srcId="{98B24D9E-20A5-4BED-8FE9-C2A6EDED90CD}" destId="{974648F4-75F0-4A5B-8B51-8F16C50334DB}" srcOrd="7" destOrd="0" presId="urn:microsoft.com/office/officeart/2005/8/layout/chevron1"/>
    <dgm:cxn modelId="{A4905496-0CD6-473B-9018-CF2739F45545}" type="presParOf" srcId="{98B24D9E-20A5-4BED-8FE9-C2A6EDED90CD}" destId="{DEF73A14-CD5C-48A7-B944-575C257638D2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2CA72FC-8646-4822-9AF7-0F48A9AE5479}" type="doc">
      <dgm:prSet loTypeId="urn:microsoft.com/office/officeart/2005/8/layout/chevron1" loCatId="process" qsTypeId="urn:microsoft.com/office/officeart/2005/8/quickstyle/3d3" qsCatId="3D" csTypeId="urn:microsoft.com/office/officeart/2005/8/colors/accent1_5" csCatId="accent1" phldr="1"/>
      <dgm:spPr/>
    </dgm:pt>
    <dgm:pt modelId="{F77357A3-9AEC-4385-9C9F-4B5CC1BD9418}">
      <dgm:prSet phldrT="[Texte]" custT="1"/>
      <dgm:spPr/>
      <dgm:t>
        <a:bodyPr/>
        <a:lstStyle/>
        <a:p>
          <a:r>
            <a:rPr lang="fr-FR" sz="900">
              <a:solidFill>
                <a:sysClr val="windowText" lastClr="000000"/>
              </a:solidFill>
            </a:rPr>
            <a:t>Procéder au nettoyage renforcé des locaux et équipements qui ont été fermés </a:t>
          </a:r>
        </a:p>
      </dgm:t>
    </dgm:pt>
    <dgm:pt modelId="{26F31904-43A8-413C-B48B-7E0467FEC700}" type="parTrans" cxnId="{CDE34CF4-DFA0-4A99-BED1-B9C4C4DB93C0}">
      <dgm:prSet/>
      <dgm:spPr/>
      <dgm:t>
        <a:bodyPr/>
        <a:lstStyle/>
        <a:p>
          <a:endParaRPr lang="fr-FR"/>
        </a:p>
      </dgm:t>
    </dgm:pt>
    <dgm:pt modelId="{8AD9C69D-42BC-4233-AEF8-ECEA23371023}" type="sibTrans" cxnId="{CDE34CF4-DFA0-4A99-BED1-B9C4C4DB93C0}">
      <dgm:prSet/>
      <dgm:spPr/>
      <dgm:t>
        <a:bodyPr/>
        <a:lstStyle/>
        <a:p>
          <a:endParaRPr lang="fr-FR"/>
        </a:p>
      </dgm:t>
    </dgm:pt>
    <dgm:pt modelId="{EC512513-CA49-48B5-B460-10171E8290F7}">
      <dgm:prSet phldrT="[Texte]" custT="1"/>
      <dgm:spPr/>
      <dgm:t>
        <a:bodyPr/>
        <a:lstStyle/>
        <a:p>
          <a:r>
            <a:rPr lang="fr-FR" sz="900">
              <a:solidFill>
                <a:sysClr val="windowText" lastClr="000000"/>
              </a:solidFill>
            </a:rPr>
            <a:t>Nettoyer les sols et surfaces avec un bandeau à usage unique  imprégné d'un produit détergent et désinfectant   </a:t>
          </a:r>
        </a:p>
        <a:p>
          <a:r>
            <a:rPr lang="fr-FR" sz="900" i="1">
              <a:solidFill>
                <a:sysClr val="windowText" lastClr="000000"/>
              </a:solidFill>
            </a:rPr>
            <a:t>( ex : l'eau de javel  diluée sans augmenter la concentration</a:t>
          </a:r>
          <a:r>
            <a:rPr lang="fr-FR" sz="900">
              <a:solidFill>
                <a:sysClr val="windowText" lastClr="000000"/>
              </a:solidFill>
            </a:rPr>
            <a:t>) </a:t>
          </a:r>
        </a:p>
      </dgm:t>
    </dgm:pt>
    <dgm:pt modelId="{2A53A280-DF53-48FF-AFA3-77364DE3E1AF}" type="parTrans" cxnId="{10F734CF-2DAA-40BD-9983-2549A48A402E}">
      <dgm:prSet/>
      <dgm:spPr/>
      <dgm:t>
        <a:bodyPr/>
        <a:lstStyle/>
        <a:p>
          <a:endParaRPr lang="fr-FR"/>
        </a:p>
      </dgm:t>
    </dgm:pt>
    <dgm:pt modelId="{0B633482-D4BB-428A-B175-E819D601EC4B}" type="sibTrans" cxnId="{10F734CF-2DAA-40BD-9983-2549A48A402E}">
      <dgm:prSet/>
      <dgm:spPr/>
      <dgm:t>
        <a:bodyPr/>
        <a:lstStyle/>
        <a:p>
          <a:endParaRPr lang="fr-FR"/>
        </a:p>
      </dgm:t>
    </dgm:pt>
    <dgm:pt modelId="{6E1E03AF-6256-4A48-A67E-1DA8BC7EBF02}">
      <dgm:prSet phldrT="[Texte]" custT="1"/>
      <dgm:spPr/>
      <dgm:t>
        <a:bodyPr/>
        <a:lstStyle/>
        <a:p>
          <a:r>
            <a:rPr lang="fr-FR" sz="900">
              <a:solidFill>
                <a:sysClr val="windowText" lastClr="000000"/>
              </a:solidFill>
            </a:rPr>
            <a:t>Rincer à l'eau et laisser sécher </a:t>
          </a:r>
        </a:p>
      </dgm:t>
    </dgm:pt>
    <dgm:pt modelId="{26FAE25D-16A2-4176-ACF8-C9CF578B701A}" type="parTrans" cxnId="{9B6CE4DB-9939-46B6-96D9-7B34CFBF2B52}">
      <dgm:prSet/>
      <dgm:spPr/>
      <dgm:t>
        <a:bodyPr/>
        <a:lstStyle/>
        <a:p>
          <a:endParaRPr lang="fr-FR"/>
        </a:p>
      </dgm:t>
    </dgm:pt>
    <dgm:pt modelId="{B6DC7899-843F-4D82-8991-EEC37A403BF3}" type="sibTrans" cxnId="{9B6CE4DB-9939-46B6-96D9-7B34CFBF2B52}">
      <dgm:prSet/>
      <dgm:spPr/>
      <dgm:t>
        <a:bodyPr/>
        <a:lstStyle/>
        <a:p>
          <a:endParaRPr lang="fr-FR"/>
        </a:p>
      </dgm:t>
    </dgm:pt>
    <dgm:pt modelId="{5586C078-8835-4B1E-905A-4A1828E91E2F}" type="pres">
      <dgm:prSet presAssocID="{62CA72FC-8646-4822-9AF7-0F48A9AE5479}" presName="Name0" presStyleCnt="0">
        <dgm:presLayoutVars>
          <dgm:dir/>
          <dgm:animLvl val="lvl"/>
          <dgm:resizeHandles val="exact"/>
        </dgm:presLayoutVars>
      </dgm:prSet>
      <dgm:spPr/>
    </dgm:pt>
    <dgm:pt modelId="{163ACEA4-F75E-47E1-8C7D-98EC05749269}" type="pres">
      <dgm:prSet presAssocID="{F77357A3-9AEC-4385-9C9F-4B5CC1BD9418}" presName="parTxOnly" presStyleLbl="node1" presStyleIdx="0" presStyleCnt="3" custScaleX="77060" custLinFactNeighborX="9003">
        <dgm:presLayoutVars>
          <dgm:chMax val="0"/>
          <dgm:chPref val="0"/>
          <dgm:bulletEnabled val="1"/>
        </dgm:presLayoutVars>
      </dgm:prSet>
      <dgm:spPr/>
    </dgm:pt>
    <dgm:pt modelId="{3D5A8D05-537C-4D95-A0CB-E86BC8217CF9}" type="pres">
      <dgm:prSet presAssocID="{8AD9C69D-42BC-4233-AEF8-ECEA23371023}" presName="parTxOnlySpace" presStyleCnt="0"/>
      <dgm:spPr/>
    </dgm:pt>
    <dgm:pt modelId="{7DC6D79B-ACD7-454C-B1CD-7E690EEDE098}" type="pres">
      <dgm:prSet presAssocID="{EC512513-CA49-48B5-B460-10171E8290F7}" presName="parTxOnly" presStyleLbl="node1" presStyleIdx="1" presStyleCnt="3" custScaleX="80323">
        <dgm:presLayoutVars>
          <dgm:chMax val="0"/>
          <dgm:chPref val="0"/>
          <dgm:bulletEnabled val="1"/>
        </dgm:presLayoutVars>
      </dgm:prSet>
      <dgm:spPr/>
    </dgm:pt>
    <dgm:pt modelId="{B0C8410E-F0C6-4C80-BE23-7B47811369FC}" type="pres">
      <dgm:prSet presAssocID="{0B633482-D4BB-428A-B175-E819D601EC4B}" presName="parTxOnlySpace" presStyleCnt="0"/>
      <dgm:spPr/>
    </dgm:pt>
    <dgm:pt modelId="{68988F40-312E-457A-90DE-D8AB90C8A110}" type="pres">
      <dgm:prSet presAssocID="{6E1E03AF-6256-4A48-A67E-1DA8BC7EBF02}" presName="parTxOnly" presStyleLbl="node1" presStyleIdx="2" presStyleCnt="3" custScaleX="75238" custLinFactNeighborX="-24623" custLinFactNeighborY="-2500">
        <dgm:presLayoutVars>
          <dgm:chMax val="0"/>
          <dgm:chPref val="0"/>
          <dgm:bulletEnabled val="1"/>
        </dgm:presLayoutVars>
      </dgm:prSet>
      <dgm:spPr/>
    </dgm:pt>
  </dgm:ptLst>
  <dgm:cxnLst>
    <dgm:cxn modelId="{2E30622E-7FA1-4C7C-B87D-A81C043BDCFA}" type="presOf" srcId="{F77357A3-9AEC-4385-9C9F-4B5CC1BD9418}" destId="{163ACEA4-F75E-47E1-8C7D-98EC05749269}" srcOrd="0" destOrd="0" presId="urn:microsoft.com/office/officeart/2005/8/layout/chevron1"/>
    <dgm:cxn modelId="{5D2BFF52-AB20-4E80-9368-E57FFF29A5CA}" type="presOf" srcId="{6E1E03AF-6256-4A48-A67E-1DA8BC7EBF02}" destId="{68988F40-312E-457A-90DE-D8AB90C8A110}" srcOrd="0" destOrd="0" presId="urn:microsoft.com/office/officeart/2005/8/layout/chevron1"/>
    <dgm:cxn modelId="{10F734CF-2DAA-40BD-9983-2549A48A402E}" srcId="{62CA72FC-8646-4822-9AF7-0F48A9AE5479}" destId="{EC512513-CA49-48B5-B460-10171E8290F7}" srcOrd="1" destOrd="0" parTransId="{2A53A280-DF53-48FF-AFA3-77364DE3E1AF}" sibTransId="{0B633482-D4BB-428A-B175-E819D601EC4B}"/>
    <dgm:cxn modelId="{372CB6D1-EB1A-47AA-8779-1709DF7620E7}" type="presOf" srcId="{EC512513-CA49-48B5-B460-10171E8290F7}" destId="{7DC6D79B-ACD7-454C-B1CD-7E690EEDE098}" srcOrd="0" destOrd="0" presId="urn:microsoft.com/office/officeart/2005/8/layout/chevron1"/>
    <dgm:cxn modelId="{9B6CE4DB-9939-46B6-96D9-7B34CFBF2B52}" srcId="{62CA72FC-8646-4822-9AF7-0F48A9AE5479}" destId="{6E1E03AF-6256-4A48-A67E-1DA8BC7EBF02}" srcOrd="2" destOrd="0" parTransId="{26FAE25D-16A2-4176-ACF8-C9CF578B701A}" sibTransId="{B6DC7899-843F-4D82-8991-EEC37A403BF3}"/>
    <dgm:cxn modelId="{09F584E9-A3E8-46B0-AAE0-7C6939E69BE1}" type="presOf" srcId="{62CA72FC-8646-4822-9AF7-0F48A9AE5479}" destId="{5586C078-8835-4B1E-905A-4A1828E91E2F}" srcOrd="0" destOrd="0" presId="urn:microsoft.com/office/officeart/2005/8/layout/chevron1"/>
    <dgm:cxn modelId="{CDE34CF4-DFA0-4A99-BED1-B9C4C4DB93C0}" srcId="{62CA72FC-8646-4822-9AF7-0F48A9AE5479}" destId="{F77357A3-9AEC-4385-9C9F-4B5CC1BD9418}" srcOrd="0" destOrd="0" parTransId="{26F31904-43A8-413C-B48B-7E0467FEC700}" sibTransId="{8AD9C69D-42BC-4233-AEF8-ECEA23371023}"/>
    <dgm:cxn modelId="{A9463EA3-FB3C-42E8-8F68-ED71AFCD6B6E}" type="presParOf" srcId="{5586C078-8835-4B1E-905A-4A1828E91E2F}" destId="{163ACEA4-F75E-47E1-8C7D-98EC05749269}" srcOrd="0" destOrd="0" presId="urn:microsoft.com/office/officeart/2005/8/layout/chevron1"/>
    <dgm:cxn modelId="{12339D87-75C2-4F60-805D-1D1C39E14C63}" type="presParOf" srcId="{5586C078-8835-4B1E-905A-4A1828E91E2F}" destId="{3D5A8D05-537C-4D95-A0CB-E86BC8217CF9}" srcOrd="1" destOrd="0" presId="urn:microsoft.com/office/officeart/2005/8/layout/chevron1"/>
    <dgm:cxn modelId="{A2420F70-528F-42D5-87A8-B8AED26AFA51}" type="presParOf" srcId="{5586C078-8835-4B1E-905A-4A1828E91E2F}" destId="{7DC6D79B-ACD7-454C-B1CD-7E690EEDE098}" srcOrd="2" destOrd="0" presId="urn:microsoft.com/office/officeart/2005/8/layout/chevron1"/>
    <dgm:cxn modelId="{74691BB5-AFB8-4F7B-80E2-E4AE76F0B90D}" type="presParOf" srcId="{5586C078-8835-4B1E-905A-4A1828E91E2F}" destId="{B0C8410E-F0C6-4C80-BE23-7B47811369FC}" srcOrd="3" destOrd="0" presId="urn:microsoft.com/office/officeart/2005/8/layout/chevron1"/>
    <dgm:cxn modelId="{02A3735A-309F-4153-A6C2-171734211FB6}" type="presParOf" srcId="{5586C078-8835-4B1E-905A-4A1828E91E2F}" destId="{68988F40-312E-457A-90DE-D8AB90C8A110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CB8417-B7A7-47A4-B80F-A250B38FF46A}">
      <dsp:nvSpPr>
        <dsp:cNvPr id="0" name=""/>
        <dsp:cNvSpPr/>
      </dsp:nvSpPr>
      <dsp:spPr>
        <a:xfrm>
          <a:off x="342904" y="578299"/>
          <a:ext cx="1405172" cy="681721"/>
        </a:xfrm>
        <a:prstGeom prst="chevron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>
              <a:solidFill>
                <a:sysClr val="windowText" lastClr="000000"/>
              </a:solidFill>
            </a:rPr>
            <a:t>Le salarié prévient son supérieur hiérachique </a:t>
          </a:r>
        </a:p>
      </dsp:txBody>
      <dsp:txXfrm>
        <a:off x="683765" y="578299"/>
        <a:ext cx="723451" cy="681721"/>
      </dsp:txXfrm>
    </dsp:sp>
    <dsp:sp modelId="{91412320-6560-43F6-8D27-1B9842CD4D22}">
      <dsp:nvSpPr>
        <dsp:cNvPr id="0" name=""/>
        <dsp:cNvSpPr/>
      </dsp:nvSpPr>
      <dsp:spPr>
        <a:xfrm>
          <a:off x="1517784" y="573118"/>
          <a:ext cx="1764133" cy="687439"/>
        </a:xfrm>
        <a:prstGeom prst="chevron">
          <a:avLst/>
        </a:prstGeom>
        <a:solidFill>
          <a:schemeClr val="accent1">
            <a:alpha val="90000"/>
            <a:hueOff val="0"/>
            <a:satOff val="0"/>
            <a:lumOff val="0"/>
            <a:alphaOff val="-1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>
              <a:solidFill>
                <a:sysClr val="windowText" lastClr="000000"/>
              </a:solidFill>
            </a:rPr>
            <a:t>Le salarié rentre immédiatement chez lui et appelle son médecin traitant </a:t>
          </a:r>
        </a:p>
      </dsp:txBody>
      <dsp:txXfrm>
        <a:off x="1861504" y="573118"/>
        <a:ext cx="1076694" cy="687439"/>
      </dsp:txXfrm>
    </dsp:sp>
    <dsp:sp modelId="{64A2D210-3B57-481D-BB6A-224E67C30891}">
      <dsp:nvSpPr>
        <dsp:cNvPr id="0" name=""/>
        <dsp:cNvSpPr/>
      </dsp:nvSpPr>
      <dsp:spPr>
        <a:xfrm>
          <a:off x="3049579" y="551018"/>
          <a:ext cx="2229162" cy="693606"/>
        </a:xfrm>
        <a:prstGeom prst="chevron">
          <a:avLst/>
        </a:prstGeom>
        <a:solidFill>
          <a:schemeClr val="accent1">
            <a:alpha val="90000"/>
            <a:hueOff val="0"/>
            <a:satOff val="0"/>
            <a:lumOff val="0"/>
            <a:alphaOff val="-2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>
              <a:solidFill>
                <a:sysClr val="windowText" lastClr="000000"/>
              </a:solidFill>
            </a:rPr>
            <a:t>Fermer les locaux dans lesquels le salarié à travaillé pendant au moins 3 heures (duré de vie estimée des coronavirus sur les surfaces  sèches)</a:t>
          </a:r>
        </a:p>
      </dsp:txBody>
      <dsp:txXfrm>
        <a:off x="3396382" y="551018"/>
        <a:ext cx="1535556" cy="693606"/>
      </dsp:txXfrm>
    </dsp:sp>
    <dsp:sp modelId="{A6949334-FDF5-4D46-9578-C39C60F66130}">
      <dsp:nvSpPr>
        <dsp:cNvPr id="0" name=""/>
        <dsp:cNvSpPr/>
      </dsp:nvSpPr>
      <dsp:spPr>
        <a:xfrm>
          <a:off x="4994178" y="523227"/>
          <a:ext cx="1691442" cy="748482"/>
        </a:xfrm>
        <a:prstGeom prst="chevron">
          <a:avLst/>
        </a:prstGeom>
        <a:solidFill>
          <a:schemeClr val="accent1">
            <a:alpha val="90000"/>
            <a:hueOff val="0"/>
            <a:satOff val="0"/>
            <a:lumOff val="0"/>
            <a:alphaOff val="-3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>
              <a:solidFill>
                <a:sysClr val="windowText" lastClr="000000"/>
              </a:solidFill>
            </a:rPr>
            <a:t>Rechercher les salariés ayant été en contact étroit du salarrié contaminé, au sein de l'entreprise</a:t>
          </a:r>
        </a:p>
      </dsp:txBody>
      <dsp:txXfrm>
        <a:off x="5368419" y="523227"/>
        <a:ext cx="942960" cy="748482"/>
      </dsp:txXfrm>
    </dsp:sp>
    <dsp:sp modelId="{DEF73A14-CD5C-48A7-B944-575C257638D2}">
      <dsp:nvSpPr>
        <dsp:cNvPr id="0" name=""/>
        <dsp:cNvSpPr/>
      </dsp:nvSpPr>
      <dsp:spPr>
        <a:xfrm>
          <a:off x="6420315" y="532389"/>
          <a:ext cx="2549576" cy="754495"/>
        </a:xfrm>
        <a:prstGeom prst="chevron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>
              <a:solidFill>
                <a:sysClr val="windowText" lastClr="000000"/>
              </a:solidFill>
            </a:rPr>
            <a:t>Ces salariés doivent appeler leur médecin traitant pour conseil et pour détermier s'ils font partie des personnes à risque et s'ils  peurvent poursuivre ou non leur travail (si télévravail pas possible)</a:t>
          </a:r>
        </a:p>
      </dsp:txBody>
      <dsp:txXfrm>
        <a:off x="6797563" y="532389"/>
        <a:ext cx="1795081" cy="75449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3ACEA4-F75E-47E1-8C7D-98EC05749269}">
      <dsp:nvSpPr>
        <dsp:cNvPr id="0" name=""/>
        <dsp:cNvSpPr/>
      </dsp:nvSpPr>
      <dsp:spPr>
        <a:xfrm>
          <a:off x="40688" y="0"/>
          <a:ext cx="3392687" cy="819150"/>
        </a:xfrm>
        <a:prstGeom prst="chevron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>
              <a:solidFill>
                <a:sysClr val="windowText" lastClr="000000"/>
              </a:solidFill>
            </a:rPr>
            <a:t>Procéder au nettoyage renforcé des locaux et équipements qui ont été fermés </a:t>
          </a:r>
        </a:p>
      </dsp:txBody>
      <dsp:txXfrm>
        <a:off x="450263" y="0"/>
        <a:ext cx="2573537" cy="819150"/>
      </dsp:txXfrm>
    </dsp:sp>
    <dsp:sp modelId="{7DC6D79B-ACD7-454C-B1CD-7E690EEDE098}">
      <dsp:nvSpPr>
        <dsp:cNvPr id="0" name=""/>
        <dsp:cNvSpPr/>
      </dsp:nvSpPr>
      <dsp:spPr>
        <a:xfrm>
          <a:off x="2953472" y="0"/>
          <a:ext cx="3536346" cy="819150"/>
        </a:xfrm>
        <a:prstGeom prst="chevron">
          <a:avLst/>
        </a:prstGeom>
        <a:solidFill>
          <a:schemeClr val="accent1">
            <a:alpha val="90000"/>
            <a:hueOff val="0"/>
            <a:satOff val="0"/>
            <a:lumOff val="0"/>
            <a:alphaOff val="-2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>
              <a:solidFill>
                <a:sysClr val="windowText" lastClr="000000"/>
              </a:solidFill>
            </a:rPr>
            <a:t>Nettoyer les sols et surfaces avec un bandeau à usage unique  imprégné d'un produit détergent et désinfectant  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i="1" kern="1200">
              <a:solidFill>
                <a:sysClr val="windowText" lastClr="000000"/>
              </a:solidFill>
            </a:rPr>
            <a:t>( ex : l'eau de javel  diluée sans augmenter la concentration</a:t>
          </a:r>
          <a:r>
            <a:rPr lang="fr-FR" sz="900" kern="1200">
              <a:solidFill>
                <a:sysClr val="windowText" lastClr="000000"/>
              </a:solidFill>
            </a:rPr>
            <a:t>) </a:t>
          </a:r>
        </a:p>
      </dsp:txBody>
      <dsp:txXfrm>
        <a:off x="3363047" y="0"/>
        <a:ext cx="2717196" cy="819150"/>
      </dsp:txXfrm>
    </dsp:sp>
    <dsp:sp modelId="{68988F40-312E-457A-90DE-D8AB90C8A110}">
      <dsp:nvSpPr>
        <dsp:cNvPr id="0" name=""/>
        <dsp:cNvSpPr/>
      </dsp:nvSpPr>
      <dsp:spPr>
        <a:xfrm>
          <a:off x="5941146" y="0"/>
          <a:ext cx="3312470" cy="819150"/>
        </a:xfrm>
        <a:prstGeom prst="chevron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>
              <a:solidFill>
                <a:sysClr val="windowText" lastClr="000000"/>
              </a:solidFill>
            </a:rPr>
            <a:t>Rincer à l'eau et laisser sécher </a:t>
          </a:r>
        </a:p>
      </dsp:txBody>
      <dsp:txXfrm>
        <a:off x="6350721" y="0"/>
        <a:ext cx="2493320" cy="8191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BAAC6-D72B-4A98-8822-F8B8A983058C}"/>
      </w:docPartPr>
      <w:docPartBody>
        <w:p w:rsidR="008F0162" w:rsidRDefault="00741D22">
          <w:r w:rsidRPr="00C4133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1B1966-D34F-48FF-AB32-F65029EE5DB1}"/>
      </w:docPartPr>
      <w:docPartBody>
        <w:p w:rsidR="008F0162" w:rsidRDefault="00741D22">
          <w:r w:rsidRPr="00C4133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altName w:val="Segoe UI"/>
    <w:panose1 w:val="020B0502040204020203"/>
    <w:charset w:val="00"/>
    <w:family w:val="swiss"/>
    <w:pitch w:val="variable"/>
    <w:sig w:usb0="00000001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22"/>
    <w:rsid w:val="00741D22"/>
    <w:rsid w:val="008F0162"/>
    <w:rsid w:val="00F3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332D8"/>
    <w:rPr>
      <w:color w:val="808080"/>
    </w:rPr>
  </w:style>
  <w:style w:type="paragraph" w:customStyle="1" w:styleId="F4D6747931B348CD98F53A879E5B7D6C">
    <w:name w:val="F4D6747931B348CD98F53A879E5B7D6C"/>
    <w:rsid w:val="00F332D8"/>
  </w:style>
  <w:style w:type="paragraph" w:customStyle="1" w:styleId="99441DBC360E4379ACC3A94521AACE97">
    <w:name w:val="99441DBC360E4379ACC3A94521AACE97"/>
    <w:rsid w:val="00F332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1068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SANTE AU TRAVAIL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GIGAN</dc:creator>
  <cp:lastModifiedBy>Pierre Marc De CHASTENET</cp:lastModifiedBy>
  <cp:revision>7</cp:revision>
  <cp:lastPrinted>2020-04-24T08:29:00Z</cp:lastPrinted>
  <dcterms:created xsi:type="dcterms:W3CDTF">2020-04-22T13:15:00Z</dcterms:created>
  <dcterms:modified xsi:type="dcterms:W3CDTF">2020-04-24T08:58:00Z</dcterms:modified>
</cp:coreProperties>
</file>