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39" w:rsidRDefault="000D0B95">
      <w:pPr>
        <w:rPr>
          <w:noProof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0D0B95" w:rsidTr="000D0B95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1"/>
            </w:tblGrid>
            <w:tr w:rsidR="000D0B95">
              <w:tc>
                <w:tcPr>
                  <w:tcW w:w="0" w:type="auto"/>
                  <w:tcMar>
                    <w:top w:w="30" w:type="dxa"/>
                    <w:left w:w="375" w:type="dxa"/>
                    <w:bottom w:w="3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</w:tblGrid>
                  <w:tr w:rsidR="000D0B95">
                    <w:tc>
                      <w:tcPr>
                        <w:tcW w:w="4650" w:type="dxa"/>
                        <w:vAlign w:val="center"/>
                        <w:hideMark/>
                      </w:tcPr>
                      <w:p w:rsidR="000D0B95" w:rsidRDefault="000D0B9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952750" cy="857250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D0B95" w:rsidRDefault="000D0B9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0B95" w:rsidRDefault="000D0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0B95" w:rsidRDefault="000D0B95" w:rsidP="000D0B95">
      <w:pPr>
        <w:shd w:val="clear" w:color="auto" w:fill="FFFFFF"/>
        <w:rPr>
          <w:rFonts w:eastAsia="Times New Roman"/>
          <w:vanish/>
          <w:color w:val="000000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D0B95" w:rsidTr="000D0B95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D0B95">
              <w:tc>
                <w:tcPr>
                  <w:tcW w:w="0" w:type="auto"/>
                  <w:shd w:val="clear" w:color="auto" w:fill="373CF5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0D0B95" w:rsidRDefault="000D0B95">
                  <w:pPr>
                    <w:pStyle w:val="text-build-content"/>
                    <w:spacing w:before="150" w:after="15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41"/>
                      <w:szCs w:val="41"/>
                    </w:rPr>
                    <w:t>ALLO PME CORONAVIRUS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511 appels traités au 02.40.44.6001 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36"/>
                      <w:szCs w:val="36"/>
                    </w:rPr>
                    <w:t>Les réponses à vos 5 questions prioritaires</w:t>
                  </w:r>
                </w:p>
              </w:tc>
            </w:tr>
          </w:tbl>
          <w:p w:rsidR="000D0B95" w:rsidRDefault="000D0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B95" w:rsidTr="000D0B95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D0B95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0"/>
                  </w:tblGrid>
                  <w:tr w:rsidR="000D0B95">
                    <w:trPr>
                      <w:jc w:val="center"/>
                    </w:trPr>
                    <w:tc>
                      <w:tcPr>
                        <w:tcW w:w="7515" w:type="dxa"/>
                        <w:vAlign w:val="center"/>
                        <w:hideMark/>
                      </w:tcPr>
                      <w:p w:rsidR="000D0B95" w:rsidRDefault="000D0B95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4772025" cy="2514600"/>
                              <wp:effectExtent l="0" t="0" r="9525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72025" cy="2514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D0B95" w:rsidRDefault="000D0B9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D0B95" w:rsidRDefault="000D0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0B95" w:rsidRDefault="000D0B95" w:rsidP="000D0B95">
      <w:pPr>
        <w:shd w:val="clear" w:color="auto" w:fill="FFFFFF"/>
        <w:rPr>
          <w:rFonts w:eastAsia="Times New Roman"/>
          <w:vanish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0D0B95" w:rsidTr="000D0B95">
        <w:trPr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1"/>
            </w:tblGrid>
            <w:tr w:rsidR="000D0B95">
              <w:tc>
                <w:tcPr>
                  <w:tcW w:w="0" w:type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Pour accompagner les entreprises et leurs collaborateurs directement impactés par l’épidémie de Coronavirus et les aider à faire face aux conséquences économiques, les CCI des Pays de la Loire sont engagées, aux côtés des services de l’Etat, du Conseil Régional et de BPIFRANCE.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Pour cela, les CCI ont mis en place à destination des entreprises le numéro dédié 02.40.44.6001 auprès duquel elles peuvent trouver de l’information, des conseils, et être orientées vers les bons dispositifs d’aides. 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Pour la seule journée du 16 mars, ce sont 511 appels qui ont ainsi été traités au 02.40.44.6001 par les conseillers CCI.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br/>
                    <w:t>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Voici les 5 questions les plus souvent posées :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73CF5"/>
                      <w:sz w:val="23"/>
                      <w:szCs w:val="23"/>
                    </w:rPr>
                    <w:t>1/ Comment mettre mes salariés en chômage partiel ? 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Connectez-vous sur le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site de la DIRRECTE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, vous avez 30 jours pour déclarer votre activité partielle avec effet rétroactif.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73CF5"/>
                      <w:sz w:val="23"/>
                      <w:szCs w:val="23"/>
                    </w:rPr>
                    <w:t>2/ Ai-je le droit d’ouvrir mon entreprise, mon commerce ?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Tout dépend de la liste déterminée par l’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arrêté ministériel en date du 15 mars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73CF5"/>
                      <w:sz w:val="23"/>
                      <w:szCs w:val="23"/>
                    </w:rPr>
                    <w:lastRenderedPageBreak/>
                    <w:t>3/ Je suis Travailleur non salarié (TNS), je n’ai plus d’activité ou je dois cesser mon activité, est-ce que j’ai le droit à des aides ?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A ce stade, vous pouvez vous mettre en arrêt maladie pour assurer la garde d’enfants de moins de 16 ans en vous auto-déclarant sur le site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declare.ameli.fr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    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D’autres mesures vous concernant sont en cours d’élaboration.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73CF5"/>
                      <w:sz w:val="23"/>
                      <w:szCs w:val="23"/>
                    </w:rPr>
                    <w:t>4/ Puis-je reporter mes cotisations sociales/fiscales ? 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Oui, en vous connectant sur votre espace en ligne </w:t>
                  </w:r>
                  <w:hyperlink r:id="rId9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urssaf.fr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et </w:t>
                  </w:r>
                  <w:hyperlink r:id="rId10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impots.gouv.fr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 et en informant par mail vos interlocuteurs dédiés. 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Sur urssaf.fr, signalez votre situation via la messagerie « Nouveau message » / « Une formalité déclarative » / « Déclarer une situation exceptionnelle ». 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73CF5"/>
                      <w:sz w:val="23"/>
                      <w:szCs w:val="23"/>
                    </w:rPr>
                    <w:t>5/ Ma banque peut-elle me consentir une aide pour maintenir ma trésorerie ?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Cette demande est à solliciter au cas par cas. Si vous n’êtes pas satisfait par la réponse de votre partenaire bancaire, vous pouvez contacter le </w:t>
                  </w:r>
                  <w:hyperlink r:id="rId11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Médiateur du crédit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Retrouvez ici toutes </w:t>
                  </w: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color w:val="0000EE"/>
                        <w:sz w:val="23"/>
                        <w:szCs w:val="23"/>
                      </w:rPr>
                      <w:t>les mesures prises en faveur des entreprises impactées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  <w:p w:rsidR="000D0B95" w:rsidRDefault="000D0B95">
                  <w:pPr>
                    <w:pStyle w:val="text-build-content"/>
                    <w:spacing w:before="150" w:after="150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0D0B95" w:rsidRDefault="000D0B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0B95" w:rsidRDefault="000D0B95">
      <w:bookmarkStart w:id="0" w:name="_GoBack"/>
      <w:bookmarkEnd w:id="0"/>
    </w:p>
    <w:sectPr w:rsidR="000D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95"/>
    <w:rsid w:val="00092A74"/>
    <w:rsid w:val="000D0B95"/>
    <w:rsid w:val="006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1C9A"/>
  <w15:chartTrackingRefBased/>
  <w15:docId w15:val="{573B308B-8075-4F36-8E52-4033ED5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95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0B95"/>
    <w:rPr>
      <w:color w:val="0000FF"/>
      <w:u w:val="single"/>
    </w:rPr>
  </w:style>
  <w:style w:type="paragraph" w:customStyle="1" w:styleId="text-build-content">
    <w:name w:val="text-build-content"/>
    <w:basedOn w:val="Normal"/>
    <w:rsid w:val="000D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1l6.mjt.lu/lnk/AMYAAB1PLigAAcg3wSoAAKCSFxsAAAAACekAmuNYAAuX2ABecJLnLggivAyETjCfc1ozdW60VQALsK0/3/2RFluxpve6iWrGj_xXegqw/aHR0cHM6Ly9kZWNsYXJlLmFtZWxpLmZyL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1l6.mjt.lu/lnk/AMYAAB1PLigAAcg3wSoAAKCSFxsAAAAACekAmuNYAAuX2ABecJLnLggivAyETjCfc1ozdW60VQALsK0/2/-g_xa2C9M8psoHJ1y7msRA/aHR0cHM6Ly93d3cubGVnaWZyYW5jZS5nb3V2LmZyL2FmZmljaFRleHRlLmRvO2pzZXNzaW9uaWQ9NjY5MjVBOTkxNDFCNzdDREY1NTQ1QUE2QUZFNkEyMzUudHBsZ2ZyMjlzXzE_Y2lkVGV4dGU9Sk9SRlRFWFQwMDAwNDE3MjMzMDImZGF0ZVRleHRlPSZvbGRBY3Rpb249cmVjaEpPJmNhdGVnb3JpZUxpZW49aWQmaWRKTz1KT1JGQ09OVDAwMDA0MTcyMzI5MQ" TargetMode="External"/><Relationship Id="rId12" Type="http://schemas.openxmlformats.org/officeDocument/2006/relationships/hyperlink" Target="http://y1l6.mjt.lu/lnk/AMYAAB1PLigAAcg3wSoAAKCSFxsAAAAACekAmuNYAAuX2ABecJLnLggivAyETjCfc1ozdW60VQALsK0/7/ET-2cjLh-5P_Es3FXjkssQ/aHR0cHM6Ly93d3cucGF5c2RlbGFsb2lyZS5jY2kuZnIvYWN0dWFsaXRlL2Nvcm9uYXZpcnV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1l6.mjt.lu/lnk/AMYAAB1PLigAAcg3wSoAAKCSFxsAAAAACekAmuNYAAuX2ABecJLnLggivAyETjCfc1ozdW60VQALsK0/1/t__d6rchBoHAbJbF6rPTVA/aHR0cDovL3BheXMtZGUtbGEtbG9pcmUuZGlyZWNjdGUuZ291di5mci9WZW5kZWU" TargetMode="External"/><Relationship Id="rId11" Type="http://schemas.openxmlformats.org/officeDocument/2006/relationships/hyperlink" Target="http://y1l6.mjt.lu/lnk/AMYAAB1PLigAAcg3wSoAAKCSFxsAAAAACekAmuNYAAuX2ABecJLnLggivAyETjCfc1ozdW60VQALsK0/6/yvZvcCZurvaMlpv9KP3x3Q/aHR0cHM6Ly9tZWRpYXRldXItY3JlZGl0LmJhbnF1ZS1mcmFuY2UuZnIv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y1l6.mjt.lu/lnk/AMYAAB1PLigAAcg3wSoAAKCSFxsAAAAACekAmuNYAAuX2ABecJLnLggivAyETjCfc1ozdW60VQALsK0/5/EFIeQuBJyPZFGX7vnxeFtw/aHR0cHM6Ly93d3cuaW1wb3RzLmdvdXYuZnIvcG9ydGFpbC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y1l6.mjt.lu/lnk/AMYAAB1PLigAAcg3wSoAAKCSFxsAAAAACekAmuNYAAuX2ABecJLnLggivAyETjCfc1ozdW60VQALsK0/4/k8f_GH_xJeleFqJzh8Qepg/aHR0cHM6Ly93d3cudXJzc2FmLmZyL3BvcnRhaWwvaG9tZS5odG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DROUHIN</dc:creator>
  <cp:keywords/>
  <dc:description/>
  <cp:lastModifiedBy>Daniel DROUHIN</cp:lastModifiedBy>
  <cp:revision>1</cp:revision>
  <dcterms:created xsi:type="dcterms:W3CDTF">2020-03-17T09:10:00Z</dcterms:created>
  <dcterms:modified xsi:type="dcterms:W3CDTF">2020-03-17T09:12:00Z</dcterms:modified>
</cp:coreProperties>
</file>